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1318" w:rsidRPr="0029044F" w:rsidRDefault="004E3747" w:rsidP="006B1318">
      <w:pPr>
        <w:pStyle w:val="aa"/>
        <w:shd w:val="clear" w:color="auto" w:fill="FFFFFF"/>
        <w:spacing w:before="0" w:beforeAutospacing="0" w:after="0" w:afterAutospacing="0" w:line="120" w:lineRule="auto"/>
        <w:ind w:firstLineChars="550" w:firstLine="2420"/>
        <w:jc w:val="both"/>
        <w:rPr>
          <w:rFonts w:ascii="楷体_GB2312"/>
          <w:sz w:val="44"/>
          <w:szCs w:val="44"/>
        </w:rPr>
      </w:pPr>
      <w:r w:rsidRPr="0029044F">
        <w:rPr>
          <w:rFonts w:ascii="楷体_GB2312" w:hint="eastAsia"/>
          <w:sz w:val="44"/>
          <w:szCs w:val="44"/>
        </w:rPr>
        <w:t>大庆市人民医院</w:t>
      </w:r>
    </w:p>
    <w:p w:rsidR="007A0644" w:rsidRPr="0029044F" w:rsidRDefault="00570C4D" w:rsidP="00357143">
      <w:pPr>
        <w:pStyle w:val="aa"/>
        <w:shd w:val="clear" w:color="auto" w:fill="FFFFFF"/>
        <w:spacing w:before="0" w:beforeAutospacing="0" w:after="0" w:afterAutospacing="0" w:line="120" w:lineRule="auto"/>
        <w:ind w:firstLineChars="200" w:firstLine="880"/>
        <w:jc w:val="both"/>
        <w:rPr>
          <w:rFonts w:ascii="楷体_GB2312"/>
          <w:sz w:val="44"/>
          <w:szCs w:val="44"/>
        </w:rPr>
      </w:pPr>
      <w:r w:rsidRPr="0029044F">
        <w:rPr>
          <w:rFonts w:hint="eastAsia"/>
          <w:sz w:val="44"/>
          <w:szCs w:val="44"/>
        </w:rPr>
        <w:t>原厂</w:t>
      </w:r>
      <w:r w:rsidR="006B1318" w:rsidRPr="0029044F">
        <w:rPr>
          <w:rFonts w:hint="eastAsia"/>
          <w:sz w:val="44"/>
          <w:szCs w:val="44"/>
        </w:rPr>
        <w:t>爱普生T774</w:t>
      </w:r>
      <w:r w:rsidR="009008EC" w:rsidRPr="0029044F">
        <w:rPr>
          <w:rFonts w:hint="eastAsia"/>
          <w:sz w:val="44"/>
          <w:szCs w:val="44"/>
        </w:rPr>
        <w:t>墨盒</w:t>
      </w:r>
      <w:r w:rsidR="007A0644" w:rsidRPr="0029044F">
        <w:rPr>
          <w:rFonts w:ascii="楷体_GB2312" w:hint="eastAsia"/>
          <w:sz w:val="44"/>
          <w:szCs w:val="44"/>
        </w:rPr>
        <w:t>项目招标公告</w:t>
      </w:r>
    </w:p>
    <w:p w:rsidR="007A0644" w:rsidRPr="0029044F" w:rsidRDefault="007A0644">
      <w:pPr>
        <w:snapToGrid w:val="0"/>
        <w:spacing w:line="360" w:lineRule="auto"/>
        <w:ind w:firstLineChars="150" w:firstLine="482"/>
        <w:rPr>
          <w:rFonts w:ascii="宋体" w:hAnsi="宋体" w:cs="仿宋"/>
          <w:b/>
          <w:sz w:val="32"/>
          <w:szCs w:val="32"/>
        </w:rPr>
      </w:pPr>
    </w:p>
    <w:p w:rsidR="007A0644" w:rsidRPr="0029044F" w:rsidRDefault="007A0644">
      <w:pPr>
        <w:snapToGrid w:val="0"/>
        <w:spacing w:line="360" w:lineRule="auto"/>
        <w:ind w:firstLineChars="150" w:firstLine="422"/>
        <w:rPr>
          <w:rFonts w:ascii="宋体" w:hAnsi="宋体" w:cs="仿宋"/>
          <w:sz w:val="28"/>
          <w:szCs w:val="28"/>
        </w:rPr>
      </w:pPr>
      <w:r w:rsidRPr="0029044F">
        <w:rPr>
          <w:rFonts w:ascii="宋体" w:hAnsi="宋体" w:cs="仿宋" w:hint="eastAsia"/>
          <w:b/>
          <w:sz w:val="28"/>
          <w:szCs w:val="28"/>
        </w:rPr>
        <w:t xml:space="preserve"> </w:t>
      </w:r>
      <w:r w:rsidRPr="0029044F">
        <w:rPr>
          <w:rFonts w:ascii="宋体" w:hAnsi="宋体" w:cs="仿宋" w:hint="eastAsia"/>
          <w:sz w:val="28"/>
          <w:szCs w:val="28"/>
        </w:rPr>
        <w:t>大庆市人民医院</w:t>
      </w:r>
      <w:r w:rsidR="006524FF" w:rsidRPr="0029044F">
        <w:rPr>
          <w:rFonts w:hint="eastAsia"/>
          <w:sz w:val="28"/>
          <w:szCs w:val="28"/>
        </w:rPr>
        <w:t>原装爱普生</w:t>
      </w:r>
      <w:r w:rsidR="006524FF" w:rsidRPr="0029044F">
        <w:rPr>
          <w:rFonts w:hint="eastAsia"/>
          <w:sz w:val="28"/>
          <w:szCs w:val="28"/>
        </w:rPr>
        <w:t>T774</w:t>
      </w:r>
      <w:r w:rsidR="006524FF" w:rsidRPr="0029044F">
        <w:rPr>
          <w:rFonts w:hint="eastAsia"/>
          <w:sz w:val="28"/>
          <w:szCs w:val="28"/>
        </w:rPr>
        <w:t>墨盒</w:t>
      </w:r>
      <w:r w:rsidRPr="0029044F">
        <w:rPr>
          <w:rFonts w:ascii="宋体" w:hAnsi="宋体" w:cs="仿宋" w:hint="eastAsia"/>
          <w:sz w:val="28"/>
          <w:szCs w:val="28"/>
        </w:rPr>
        <w:t>项目进行采购，欢迎符合条件的供应商报名参加。</w:t>
      </w:r>
    </w:p>
    <w:p w:rsidR="007A0644" w:rsidRPr="0029044F" w:rsidRDefault="007A0644">
      <w:pPr>
        <w:numPr>
          <w:ilvl w:val="0"/>
          <w:numId w:val="1"/>
        </w:numPr>
        <w:snapToGrid w:val="0"/>
        <w:spacing w:line="360" w:lineRule="auto"/>
        <w:rPr>
          <w:rFonts w:ascii="宋体" w:hAnsi="宋体" w:cs="仿宋"/>
          <w:sz w:val="28"/>
          <w:szCs w:val="28"/>
        </w:rPr>
      </w:pPr>
      <w:r w:rsidRPr="0029044F">
        <w:rPr>
          <w:rFonts w:ascii="宋体" w:hAnsi="宋体" w:cs="仿宋" w:hint="eastAsia"/>
          <w:sz w:val="28"/>
          <w:szCs w:val="28"/>
        </w:rPr>
        <w:t>项目编号：</w:t>
      </w:r>
      <w:r w:rsidR="00125F05">
        <w:rPr>
          <w:rFonts w:ascii="宋体" w:hAnsi="宋体" w:cs="仿宋" w:hint="eastAsia"/>
          <w:sz w:val="28"/>
          <w:szCs w:val="28"/>
        </w:rPr>
        <w:t>rmyyzwk2019002</w:t>
      </w:r>
    </w:p>
    <w:p w:rsidR="007A3794" w:rsidRDefault="007A0644">
      <w:pPr>
        <w:pStyle w:val="aa"/>
        <w:shd w:val="clear" w:color="auto" w:fill="FFFFFF"/>
        <w:spacing w:before="0" w:beforeAutospacing="0" w:after="0" w:afterAutospacing="0" w:line="120" w:lineRule="auto"/>
        <w:jc w:val="both"/>
        <w:rPr>
          <w:rFonts w:cs="仿宋" w:hint="eastAsia"/>
          <w:sz w:val="28"/>
          <w:szCs w:val="28"/>
        </w:rPr>
      </w:pPr>
      <w:r w:rsidRPr="0029044F">
        <w:rPr>
          <w:rFonts w:cs="仿宋" w:hint="eastAsia"/>
          <w:sz w:val="28"/>
          <w:szCs w:val="28"/>
        </w:rPr>
        <w:t>二、项目</w:t>
      </w:r>
      <w:r w:rsidR="007A3794">
        <w:rPr>
          <w:rFonts w:cs="仿宋" w:hint="eastAsia"/>
          <w:sz w:val="28"/>
          <w:szCs w:val="28"/>
        </w:rPr>
        <w:t>控制价：280元/个</w:t>
      </w:r>
    </w:p>
    <w:p w:rsidR="007B6FFE"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三、招标形式;  竞争性谈判</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四、技术参数：</w:t>
      </w:r>
    </w:p>
    <w:p w:rsidR="00774127" w:rsidRPr="0029044F" w:rsidRDefault="00774127" w:rsidP="00DE7FE2">
      <w:pPr>
        <w:rPr>
          <w:sz w:val="28"/>
          <w:szCs w:val="28"/>
        </w:rPr>
      </w:pPr>
      <w:r w:rsidRPr="0029044F">
        <w:rPr>
          <w:rFonts w:hint="eastAsia"/>
          <w:sz w:val="28"/>
          <w:szCs w:val="28"/>
        </w:rPr>
        <w:t>1</w:t>
      </w:r>
      <w:r w:rsidRPr="0029044F">
        <w:rPr>
          <w:rFonts w:hint="eastAsia"/>
          <w:sz w:val="28"/>
          <w:szCs w:val="28"/>
        </w:rPr>
        <w:t>、</w:t>
      </w:r>
      <w:r w:rsidR="00DC0175" w:rsidRPr="0029044F">
        <w:rPr>
          <w:rFonts w:hint="eastAsia"/>
          <w:sz w:val="28"/>
          <w:szCs w:val="28"/>
        </w:rPr>
        <w:t>品名</w:t>
      </w:r>
      <w:r w:rsidR="00D9484C" w:rsidRPr="0029044F">
        <w:rPr>
          <w:rFonts w:hint="eastAsia"/>
          <w:sz w:val="28"/>
          <w:szCs w:val="28"/>
        </w:rPr>
        <w:t>：原厂</w:t>
      </w:r>
      <w:r w:rsidR="00DE7FE2" w:rsidRPr="0029044F">
        <w:rPr>
          <w:rFonts w:hint="eastAsia"/>
          <w:sz w:val="28"/>
          <w:szCs w:val="28"/>
        </w:rPr>
        <w:t>爱普生</w:t>
      </w:r>
      <w:r w:rsidR="00DE7FE2" w:rsidRPr="0029044F">
        <w:rPr>
          <w:rFonts w:hint="eastAsia"/>
          <w:sz w:val="28"/>
          <w:szCs w:val="28"/>
        </w:rPr>
        <w:t>T774</w:t>
      </w:r>
      <w:r w:rsidR="0029044F" w:rsidRPr="0029044F">
        <w:rPr>
          <w:rFonts w:hint="eastAsia"/>
          <w:sz w:val="28"/>
          <w:szCs w:val="28"/>
        </w:rPr>
        <w:t>黑色墨盒</w:t>
      </w:r>
    </w:p>
    <w:p w:rsidR="00EB1A39" w:rsidRPr="0029044F" w:rsidRDefault="00774127" w:rsidP="00DE7FE2">
      <w:pPr>
        <w:rPr>
          <w:sz w:val="28"/>
          <w:szCs w:val="28"/>
        </w:rPr>
      </w:pPr>
      <w:r w:rsidRPr="0029044F">
        <w:rPr>
          <w:rFonts w:hint="eastAsia"/>
          <w:sz w:val="28"/>
          <w:szCs w:val="28"/>
        </w:rPr>
        <w:t>2</w:t>
      </w:r>
      <w:r w:rsidRPr="0029044F">
        <w:rPr>
          <w:rFonts w:hint="eastAsia"/>
          <w:sz w:val="28"/>
          <w:szCs w:val="28"/>
        </w:rPr>
        <w:t>、</w:t>
      </w:r>
      <w:r w:rsidR="00DE7FE2" w:rsidRPr="0029044F">
        <w:rPr>
          <w:rFonts w:hint="eastAsia"/>
          <w:sz w:val="28"/>
          <w:szCs w:val="28"/>
        </w:rPr>
        <w:t>墨</w:t>
      </w:r>
      <w:r w:rsidR="0029044F" w:rsidRPr="0029044F">
        <w:rPr>
          <w:rFonts w:hint="eastAsia"/>
          <w:sz w:val="28"/>
          <w:szCs w:val="28"/>
        </w:rPr>
        <w:t>盒</w:t>
      </w:r>
      <w:r w:rsidR="00DE7FE2" w:rsidRPr="0029044F">
        <w:rPr>
          <w:rFonts w:hint="eastAsia"/>
          <w:sz w:val="28"/>
          <w:szCs w:val="28"/>
        </w:rPr>
        <w:t>容量：</w:t>
      </w:r>
      <w:r w:rsidR="00FF2315" w:rsidRPr="0029044F">
        <w:rPr>
          <w:rFonts w:hint="eastAsia"/>
          <w:sz w:val="28"/>
          <w:szCs w:val="28"/>
        </w:rPr>
        <w:t>1</w:t>
      </w:r>
      <w:r w:rsidR="000B5703" w:rsidRPr="0029044F">
        <w:rPr>
          <w:rFonts w:hint="eastAsia"/>
          <w:sz w:val="28"/>
          <w:szCs w:val="28"/>
        </w:rPr>
        <w:t>4</w:t>
      </w:r>
      <w:r w:rsidR="00FF2315" w:rsidRPr="0029044F">
        <w:rPr>
          <w:rFonts w:hint="eastAsia"/>
          <w:sz w:val="28"/>
          <w:szCs w:val="28"/>
        </w:rPr>
        <w:t>0</w:t>
      </w:r>
      <w:r w:rsidR="00DE7FE2" w:rsidRPr="0029044F">
        <w:rPr>
          <w:rFonts w:hint="eastAsia"/>
          <w:sz w:val="28"/>
          <w:szCs w:val="28"/>
        </w:rPr>
        <w:t>毫升</w:t>
      </w:r>
      <w:r w:rsidR="00DE7FE2" w:rsidRPr="0029044F">
        <w:rPr>
          <w:rFonts w:hint="eastAsia"/>
          <w:sz w:val="28"/>
          <w:szCs w:val="28"/>
        </w:rPr>
        <w:cr/>
      </w:r>
      <w:r w:rsidRPr="0029044F">
        <w:rPr>
          <w:rFonts w:hint="eastAsia"/>
          <w:sz w:val="28"/>
          <w:szCs w:val="28"/>
        </w:rPr>
        <w:t>3</w:t>
      </w:r>
      <w:r w:rsidRPr="0029044F">
        <w:rPr>
          <w:rFonts w:hint="eastAsia"/>
          <w:sz w:val="28"/>
          <w:szCs w:val="28"/>
        </w:rPr>
        <w:t>、</w:t>
      </w:r>
      <w:r w:rsidR="00DE7FE2" w:rsidRPr="0029044F">
        <w:rPr>
          <w:rFonts w:hint="eastAsia"/>
          <w:sz w:val="28"/>
          <w:szCs w:val="28"/>
        </w:rPr>
        <w:t>适用机型：</w:t>
      </w:r>
      <w:r w:rsidR="00DE7FE2" w:rsidRPr="0029044F">
        <w:rPr>
          <w:rFonts w:hint="eastAsia"/>
          <w:sz w:val="28"/>
          <w:szCs w:val="28"/>
        </w:rPr>
        <w:t>EPSON M101</w:t>
      </w:r>
      <w:r w:rsidR="00DE7FE2" w:rsidRPr="0029044F">
        <w:rPr>
          <w:rFonts w:hint="eastAsia"/>
          <w:sz w:val="28"/>
          <w:szCs w:val="28"/>
        </w:rPr>
        <w:t>、</w:t>
      </w:r>
      <w:r w:rsidR="00EB1A39" w:rsidRPr="0029044F">
        <w:rPr>
          <w:rFonts w:hint="eastAsia"/>
          <w:sz w:val="28"/>
          <w:szCs w:val="28"/>
        </w:rPr>
        <w:t xml:space="preserve"> M201</w:t>
      </w:r>
    </w:p>
    <w:p w:rsidR="00DE7FE2" w:rsidRPr="0029044F" w:rsidRDefault="00EB1A39" w:rsidP="00DE7FE2">
      <w:pPr>
        <w:rPr>
          <w:sz w:val="28"/>
          <w:szCs w:val="28"/>
        </w:rPr>
      </w:pPr>
      <w:r w:rsidRPr="0029044F">
        <w:rPr>
          <w:rFonts w:hint="eastAsia"/>
          <w:sz w:val="28"/>
          <w:szCs w:val="28"/>
        </w:rPr>
        <w:t>4</w:t>
      </w:r>
      <w:r w:rsidRPr="0029044F">
        <w:rPr>
          <w:rFonts w:hint="eastAsia"/>
          <w:sz w:val="28"/>
          <w:szCs w:val="28"/>
        </w:rPr>
        <w:t>、</w:t>
      </w:r>
      <w:r w:rsidR="00DE7FE2" w:rsidRPr="0029044F">
        <w:rPr>
          <w:rFonts w:hint="eastAsia"/>
          <w:sz w:val="28"/>
          <w:szCs w:val="28"/>
        </w:rPr>
        <w:t>打印量：</w:t>
      </w:r>
      <w:r w:rsidR="004360BB" w:rsidRPr="0029044F">
        <w:rPr>
          <w:rFonts w:hint="eastAsia"/>
          <w:sz w:val="28"/>
          <w:szCs w:val="28"/>
        </w:rPr>
        <w:t>8</w:t>
      </w:r>
      <w:r w:rsidR="00DE7FE2" w:rsidRPr="0029044F">
        <w:rPr>
          <w:rFonts w:hint="eastAsia"/>
          <w:sz w:val="28"/>
          <w:szCs w:val="28"/>
        </w:rPr>
        <w:t>000</w:t>
      </w:r>
      <w:r w:rsidR="00DE7FE2" w:rsidRPr="0029044F">
        <w:rPr>
          <w:rFonts w:hint="eastAsia"/>
          <w:sz w:val="28"/>
          <w:szCs w:val="28"/>
        </w:rPr>
        <w:t>页</w:t>
      </w:r>
      <w:r w:rsidR="00DE7FE2" w:rsidRPr="0029044F">
        <w:rPr>
          <w:rFonts w:hint="eastAsia"/>
          <w:sz w:val="28"/>
          <w:szCs w:val="28"/>
        </w:rPr>
        <w:t xml:space="preserve"> </w:t>
      </w:r>
      <w:r w:rsidR="00DE7FE2" w:rsidRPr="0029044F">
        <w:rPr>
          <w:rFonts w:hint="eastAsia"/>
          <w:sz w:val="28"/>
          <w:szCs w:val="28"/>
        </w:rPr>
        <w:t>【</w:t>
      </w:r>
      <w:r w:rsidR="00DE7FE2" w:rsidRPr="0029044F">
        <w:rPr>
          <w:rFonts w:hint="eastAsia"/>
          <w:sz w:val="28"/>
          <w:szCs w:val="28"/>
        </w:rPr>
        <w:t>A4</w:t>
      </w:r>
      <w:r w:rsidR="00DE7FE2" w:rsidRPr="0029044F">
        <w:rPr>
          <w:rFonts w:hint="eastAsia"/>
          <w:sz w:val="28"/>
          <w:szCs w:val="28"/>
        </w:rPr>
        <w:t>普通纸</w:t>
      </w:r>
      <w:r w:rsidR="00DE7FE2" w:rsidRPr="0029044F">
        <w:rPr>
          <w:rFonts w:hint="eastAsia"/>
          <w:sz w:val="28"/>
          <w:szCs w:val="28"/>
        </w:rPr>
        <w:t xml:space="preserve"> 5%</w:t>
      </w:r>
      <w:r w:rsidR="00DE7FE2" w:rsidRPr="0029044F">
        <w:rPr>
          <w:rFonts w:hint="eastAsia"/>
          <w:sz w:val="28"/>
          <w:szCs w:val="28"/>
        </w:rPr>
        <w:t>覆盖率的基础上】</w:t>
      </w:r>
      <w:r w:rsidR="00DE7FE2" w:rsidRPr="0029044F">
        <w:rPr>
          <w:sz w:val="28"/>
          <w:szCs w:val="28"/>
        </w:rPr>
        <w:cr/>
      </w:r>
      <w:r w:rsidRPr="0029044F">
        <w:rPr>
          <w:rFonts w:hint="eastAsia"/>
          <w:sz w:val="28"/>
          <w:szCs w:val="28"/>
        </w:rPr>
        <w:t>5</w:t>
      </w:r>
      <w:r w:rsidRPr="0029044F">
        <w:rPr>
          <w:rFonts w:hint="eastAsia"/>
          <w:sz w:val="28"/>
          <w:szCs w:val="28"/>
        </w:rPr>
        <w:t>、保证墨水质量不会出现堵头，损耗打印机配件的现象。</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cs="Arial" w:hint="eastAsia"/>
          <w:sz w:val="28"/>
          <w:szCs w:val="28"/>
        </w:rPr>
        <w:t>五、</w:t>
      </w:r>
      <w:r w:rsidRPr="0029044F">
        <w:rPr>
          <w:rFonts w:cs="仿宋" w:hint="eastAsia"/>
          <w:sz w:val="28"/>
          <w:szCs w:val="28"/>
        </w:rPr>
        <w:t>供应商资格条件：除符合《中华人民共和国政府采购法》中有关供应商条件外，还应符合下述资格条件：</w:t>
      </w:r>
    </w:p>
    <w:p w:rsidR="00443EFD" w:rsidRPr="0029044F" w:rsidRDefault="007A0644" w:rsidP="00A17E02">
      <w:pPr>
        <w:ind w:firstLineChars="100" w:firstLine="280"/>
        <w:rPr>
          <w:rFonts w:ascii="宋体" w:hAnsi="宋体"/>
          <w:sz w:val="28"/>
          <w:szCs w:val="28"/>
        </w:rPr>
      </w:pPr>
      <w:r w:rsidRPr="0029044F">
        <w:rPr>
          <w:rFonts w:ascii="宋体" w:hAnsi="宋体" w:cs="仿宋" w:hint="eastAsia"/>
          <w:sz w:val="28"/>
          <w:szCs w:val="28"/>
        </w:rPr>
        <w:t>1、提供有效的独立企业法人营业执照，</w:t>
      </w:r>
      <w:r w:rsidR="0050465F" w:rsidRPr="0029044F">
        <w:rPr>
          <w:rFonts w:ascii="宋体" w:hAnsi="宋体" w:cs="仿宋" w:hint="eastAsia"/>
          <w:sz w:val="28"/>
          <w:szCs w:val="28"/>
        </w:rPr>
        <w:t>经营范围包含</w:t>
      </w:r>
      <w:r w:rsidR="00443EFD" w:rsidRPr="0029044F">
        <w:rPr>
          <w:rFonts w:ascii="宋体" w:hAnsi="宋体" w:hint="eastAsia"/>
          <w:sz w:val="28"/>
          <w:szCs w:val="28"/>
        </w:rPr>
        <w:t>计算机耗材、计算机软件、辅助设备及维修。</w:t>
      </w:r>
    </w:p>
    <w:p w:rsidR="007A0644" w:rsidRPr="0029044F" w:rsidRDefault="00125F05">
      <w:pPr>
        <w:snapToGrid w:val="0"/>
        <w:spacing w:line="360" w:lineRule="auto"/>
        <w:ind w:firstLineChars="150" w:firstLine="420"/>
        <w:jc w:val="left"/>
        <w:rPr>
          <w:rFonts w:ascii="宋体" w:hAnsi="宋体" w:cs="仿宋"/>
          <w:sz w:val="28"/>
          <w:szCs w:val="28"/>
        </w:rPr>
      </w:pPr>
      <w:r>
        <w:rPr>
          <w:rFonts w:ascii="宋体" w:hAnsi="宋体" w:cs="仿宋" w:hint="eastAsia"/>
          <w:sz w:val="28"/>
          <w:szCs w:val="28"/>
        </w:rPr>
        <w:t>2</w:t>
      </w:r>
      <w:r w:rsidR="007A0644" w:rsidRPr="0029044F">
        <w:rPr>
          <w:rFonts w:ascii="宋体" w:hAnsi="宋体" w:cs="仿宋" w:hint="eastAsia"/>
          <w:sz w:val="28"/>
          <w:szCs w:val="28"/>
        </w:rPr>
        <w:t>、生产厂家直接参与本项目投标的需提供生产资格证明文件。经销商参与投标的，需提供所投产品生产厂家或区域代理商出具的针对本项目经销代理证或针对本项目的授权书复印件并加盖生产厂家或区域代理商公章。</w:t>
      </w:r>
    </w:p>
    <w:p w:rsidR="007A0644" w:rsidRPr="0029044F" w:rsidRDefault="00125F05">
      <w:pPr>
        <w:snapToGrid w:val="0"/>
        <w:spacing w:line="360" w:lineRule="auto"/>
        <w:ind w:firstLineChars="150" w:firstLine="420"/>
        <w:jc w:val="left"/>
        <w:rPr>
          <w:rFonts w:ascii="宋体" w:hAnsi="宋体" w:cs="仿宋"/>
          <w:sz w:val="28"/>
          <w:szCs w:val="28"/>
        </w:rPr>
      </w:pPr>
      <w:r>
        <w:rPr>
          <w:rFonts w:ascii="宋体" w:hAnsi="宋体" w:cs="仿宋" w:hint="eastAsia"/>
          <w:sz w:val="28"/>
          <w:szCs w:val="28"/>
        </w:rPr>
        <w:t>3</w:t>
      </w:r>
      <w:r w:rsidR="007A0644" w:rsidRPr="0029044F">
        <w:rPr>
          <w:rFonts w:ascii="宋体" w:hAnsi="宋体" w:cs="仿宋" w:hint="eastAsia"/>
          <w:sz w:val="28"/>
          <w:szCs w:val="28"/>
        </w:rPr>
        <w:t>、不接受合作伙伴形式或联合体参与投标。</w:t>
      </w:r>
    </w:p>
    <w:p w:rsidR="007F4952" w:rsidRPr="0029044F" w:rsidRDefault="007F4952">
      <w:pPr>
        <w:snapToGrid w:val="0"/>
        <w:spacing w:line="360" w:lineRule="auto"/>
        <w:ind w:firstLineChars="150" w:firstLine="420"/>
        <w:jc w:val="left"/>
        <w:rPr>
          <w:rFonts w:ascii="宋体" w:hAnsi="宋体" w:cs="仿宋"/>
          <w:sz w:val="28"/>
          <w:szCs w:val="28"/>
        </w:rPr>
      </w:pPr>
      <w:r w:rsidRPr="0029044F">
        <w:rPr>
          <w:rFonts w:ascii="宋体" w:hAnsi="宋体" w:cs="仿宋" w:hint="eastAsia"/>
          <w:sz w:val="28"/>
          <w:szCs w:val="28"/>
        </w:rPr>
        <w:lastRenderedPageBreak/>
        <w:t>5、</w:t>
      </w:r>
      <w:r w:rsidR="00745901" w:rsidRPr="0029044F">
        <w:rPr>
          <w:rFonts w:ascii="宋体" w:hAnsi="宋体" w:cs="仿宋" w:hint="eastAsia"/>
          <w:sz w:val="28"/>
          <w:szCs w:val="28"/>
        </w:rPr>
        <w:t>项目产品检测报告书。</w:t>
      </w:r>
    </w:p>
    <w:p w:rsidR="007A0644" w:rsidRPr="0029044F" w:rsidRDefault="00340EB3">
      <w:pPr>
        <w:pStyle w:val="aa"/>
        <w:shd w:val="clear" w:color="auto" w:fill="FFFFFF"/>
        <w:spacing w:before="0" w:beforeAutospacing="0" w:after="0" w:afterAutospacing="0" w:line="120" w:lineRule="auto"/>
        <w:ind w:firstLineChars="150" w:firstLine="420"/>
        <w:jc w:val="both"/>
        <w:rPr>
          <w:sz w:val="28"/>
          <w:szCs w:val="28"/>
        </w:rPr>
      </w:pPr>
      <w:r w:rsidRPr="0029044F">
        <w:rPr>
          <w:rFonts w:cs="Arial" w:hint="eastAsia"/>
          <w:sz w:val="28"/>
          <w:szCs w:val="28"/>
        </w:rPr>
        <w:t>6</w:t>
      </w:r>
      <w:r w:rsidR="007A0644" w:rsidRPr="0029044F">
        <w:rPr>
          <w:rFonts w:hint="eastAsia"/>
          <w:sz w:val="28"/>
          <w:szCs w:val="28"/>
        </w:rPr>
        <w:t>、投标人财务和经营状况良好，具备履行合同能力。</w:t>
      </w:r>
    </w:p>
    <w:p w:rsidR="0074688A" w:rsidRPr="0029044F" w:rsidRDefault="00340EB3">
      <w:pPr>
        <w:pStyle w:val="aa"/>
        <w:shd w:val="clear" w:color="auto" w:fill="FFFFFF"/>
        <w:spacing w:before="0" w:beforeAutospacing="0" w:after="0" w:afterAutospacing="0" w:line="120" w:lineRule="auto"/>
        <w:ind w:firstLineChars="150" w:firstLine="420"/>
        <w:jc w:val="both"/>
        <w:rPr>
          <w:rFonts w:cs="Arial"/>
          <w:sz w:val="28"/>
          <w:szCs w:val="28"/>
        </w:rPr>
      </w:pPr>
      <w:r w:rsidRPr="0029044F">
        <w:rPr>
          <w:rFonts w:hint="eastAsia"/>
          <w:sz w:val="28"/>
          <w:szCs w:val="28"/>
        </w:rPr>
        <w:t>7</w:t>
      </w:r>
      <w:r w:rsidR="0074688A" w:rsidRPr="0029044F">
        <w:rPr>
          <w:rFonts w:hint="eastAsia"/>
          <w:sz w:val="28"/>
          <w:szCs w:val="28"/>
        </w:rPr>
        <w:t>、在经营活动中没有违法记录。</w:t>
      </w:r>
    </w:p>
    <w:p w:rsidR="0070548E" w:rsidRPr="0029044F" w:rsidRDefault="0070548E" w:rsidP="0070548E">
      <w:pPr>
        <w:pStyle w:val="aa"/>
        <w:shd w:val="clear" w:color="auto" w:fill="FFFFFF"/>
        <w:spacing w:before="0" w:beforeAutospacing="0" w:after="0" w:afterAutospacing="0" w:line="120" w:lineRule="auto"/>
        <w:jc w:val="both"/>
        <w:rPr>
          <w:sz w:val="28"/>
          <w:szCs w:val="28"/>
        </w:rPr>
      </w:pPr>
      <w:r w:rsidRPr="0029044F">
        <w:rPr>
          <w:rFonts w:hint="eastAsia"/>
          <w:sz w:val="28"/>
          <w:szCs w:val="28"/>
        </w:rPr>
        <w:t>六、潜在投标人于</w:t>
      </w:r>
      <w:r w:rsidRPr="0029044F">
        <w:rPr>
          <w:sz w:val="28"/>
          <w:szCs w:val="28"/>
        </w:rPr>
        <w:t>201</w:t>
      </w:r>
      <w:r w:rsidRPr="0029044F">
        <w:rPr>
          <w:rFonts w:hint="eastAsia"/>
          <w:sz w:val="28"/>
          <w:szCs w:val="28"/>
        </w:rPr>
        <w:t>9年</w:t>
      </w:r>
      <w:r w:rsidR="00125F05">
        <w:rPr>
          <w:rFonts w:hint="eastAsia"/>
          <w:sz w:val="28"/>
          <w:szCs w:val="28"/>
        </w:rPr>
        <w:t>2</w:t>
      </w:r>
      <w:r w:rsidRPr="0029044F">
        <w:rPr>
          <w:rFonts w:hint="eastAsia"/>
          <w:sz w:val="28"/>
          <w:szCs w:val="28"/>
        </w:rPr>
        <w:t>月</w:t>
      </w:r>
      <w:r w:rsidR="00125F05">
        <w:rPr>
          <w:rFonts w:hint="eastAsia"/>
          <w:sz w:val="28"/>
          <w:szCs w:val="28"/>
        </w:rPr>
        <w:t>13</w:t>
      </w:r>
      <w:r w:rsidRPr="0029044F">
        <w:rPr>
          <w:rFonts w:hint="eastAsia"/>
          <w:sz w:val="28"/>
          <w:szCs w:val="28"/>
        </w:rPr>
        <w:t>日到</w:t>
      </w:r>
      <w:r w:rsidR="00125F05">
        <w:rPr>
          <w:rFonts w:hint="eastAsia"/>
          <w:sz w:val="28"/>
          <w:szCs w:val="28"/>
        </w:rPr>
        <w:t>2月15日大庆市人民医院总务科（后勤</w:t>
      </w:r>
      <w:r w:rsidRPr="0029044F">
        <w:rPr>
          <w:rFonts w:hint="eastAsia"/>
          <w:sz w:val="28"/>
          <w:szCs w:val="28"/>
        </w:rPr>
        <w:t>二楼）递交公司资质，资质要求：</w:t>
      </w:r>
    </w:p>
    <w:p w:rsidR="0046605D" w:rsidRPr="0029044F" w:rsidRDefault="0070548E" w:rsidP="0046605D">
      <w:pPr>
        <w:pStyle w:val="aa"/>
        <w:shd w:val="clear" w:color="auto" w:fill="FFFFFF"/>
        <w:spacing w:before="0" w:beforeAutospacing="0" w:after="0" w:afterAutospacing="0" w:line="120" w:lineRule="auto"/>
        <w:jc w:val="both"/>
        <w:rPr>
          <w:sz w:val="28"/>
          <w:szCs w:val="28"/>
        </w:rPr>
      </w:pPr>
      <w:r w:rsidRPr="0029044F">
        <w:rPr>
          <w:rFonts w:hint="eastAsia"/>
          <w:sz w:val="28"/>
          <w:szCs w:val="28"/>
        </w:rPr>
        <w:t xml:space="preserve">1、具有独立法人资格的供应商，招标内容在其营业执照的经营范围内，有效期内的法人营业执照、税务登记证、组织机构代码证。                                    </w:t>
      </w:r>
      <w:r w:rsidR="00D86073" w:rsidRPr="0029044F">
        <w:rPr>
          <w:rFonts w:hint="eastAsia"/>
          <w:sz w:val="28"/>
          <w:szCs w:val="28"/>
        </w:rPr>
        <w:t xml:space="preserve">       2、</w:t>
      </w:r>
      <w:r w:rsidRPr="0029044F">
        <w:rPr>
          <w:rFonts w:hint="eastAsia"/>
          <w:sz w:val="28"/>
          <w:szCs w:val="28"/>
        </w:rPr>
        <w:t>本项目不接受联合体投标，不得分包及转包本项目。</w:t>
      </w:r>
    </w:p>
    <w:p w:rsidR="0046605D" w:rsidRPr="0029044F" w:rsidRDefault="0046605D" w:rsidP="0046605D">
      <w:pPr>
        <w:pStyle w:val="aa"/>
        <w:shd w:val="clear" w:color="auto" w:fill="FFFFFF"/>
        <w:spacing w:before="0" w:beforeAutospacing="0" w:after="0" w:afterAutospacing="0" w:line="120" w:lineRule="auto"/>
        <w:jc w:val="both"/>
        <w:rPr>
          <w:sz w:val="28"/>
          <w:szCs w:val="28"/>
        </w:rPr>
      </w:pPr>
      <w:r w:rsidRPr="0029044F">
        <w:rPr>
          <w:rFonts w:hint="eastAsia"/>
          <w:sz w:val="28"/>
          <w:szCs w:val="28"/>
        </w:rPr>
        <w:t>3</w:t>
      </w:r>
      <w:r w:rsidR="0070548E" w:rsidRPr="0029044F">
        <w:rPr>
          <w:rFonts w:hint="eastAsia"/>
          <w:sz w:val="28"/>
          <w:szCs w:val="28"/>
        </w:rPr>
        <w:t>、法人代表授权委托书（如非法人代表本人参加）。</w:t>
      </w:r>
    </w:p>
    <w:p w:rsidR="0070548E" w:rsidRPr="0029044F" w:rsidRDefault="0046605D" w:rsidP="0046605D">
      <w:pPr>
        <w:pStyle w:val="aa"/>
        <w:shd w:val="clear" w:color="auto" w:fill="FFFFFF"/>
        <w:spacing w:before="0" w:beforeAutospacing="0" w:after="0" w:afterAutospacing="0" w:line="120" w:lineRule="auto"/>
        <w:jc w:val="both"/>
        <w:rPr>
          <w:sz w:val="28"/>
          <w:szCs w:val="28"/>
        </w:rPr>
      </w:pPr>
      <w:r w:rsidRPr="0029044F">
        <w:rPr>
          <w:rFonts w:hint="eastAsia"/>
          <w:sz w:val="28"/>
          <w:szCs w:val="28"/>
        </w:rPr>
        <w:t>4</w:t>
      </w:r>
      <w:r w:rsidR="0070548E" w:rsidRPr="0029044F">
        <w:rPr>
          <w:rFonts w:hint="eastAsia"/>
          <w:sz w:val="28"/>
          <w:szCs w:val="28"/>
        </w:rPr>
        <w:t>、法定代表人及授权代理人身份证复印件。</w:t>
      </w:r>
    </w:p>
    <w:p w:rsidR="0070548E" w:rsidRPr="0029044F" w:rsidRDefault="0070548E" w:rsidP="0070548E">
      <w:pPr>
        <w:pStyle w:val="aa"/>
        <w:shd w:val="clear" w:color="auto" w:fill="FFFFFF"/>
        <w:spacing w:before="0" w:beforeAutospacing="0" w:after="0" w:afterAutospacing="0" w:line="120" w:lineRule="auto"/>
        <w:jc w:val="both"/>
        <w:rPr>
          <w:sz w:val="28"/>
          <w:szCs w:val="28"/>
        </w:rPr>
      </w:pPr>
      <w:r w:rsidRPr="0029044F">
        <w:rPr>
          <w:rFonts w:hint="eastAsia"/>
          <w:sz w:val="28"/>
          <w:szCs w:val="28"/>
        </w:rPr>
        <w:t>以上证件要递交加盖公章的复印件二份，原件审查完毕后带回</w:t>
      </w:r>
    </w:p>
    <w:p w:rsidR="0047528D" w:rsidRPr="0029044F" w:rsidRDefault="0047528D" w:rsidP="00B07254">
      <w:pPr>
        <w:pStyle w:val="aa"/>
        <w:shd w:val="clear" w:color="auto" w:fill="FFFFFF"/>
        <w:spacing w:before="0" w:beforeAutospacing="0" w:after="0" w:afterAutospacing="0" w:line="120" w:lineRule="auto"/>
        <w:ind w:firstLineChars="150" w:firstLine="420"/>
        <w:jc w:val="both"/>
        <w:rPr>
          <w:rFonts w:cs="仿宋"/>
          <w:bCs/>
          <w:sz w:val="28"/>
          <w:szCs w:val="28"/>
        </w:rPr>
      </w:pPr>
      <w:r w:rsidRPr="0029044F">
        <w:rPr>
          <w:rFonts w:cs="仿宋" w:hint="eastAsia"/>
          <w:bCs/>
          <w:sz w:val="28"/>
          <w:szCs w:val="28"/>
        </w:rPr>
        <w:t>本项目对投标申请人的资格审查采用资格预审方式。只有资格预审合格的投标申请人才有可能获取招标文件。</w:t>
      </w:r>
    </w:p>
    <w:p w:rsidR="0047528D" w:rsidRPr="0029044F" w:rsidRDefault="0047528D" w:rsidP="0047528D">
      <w:pPr>
        <w:pStyle w:val="aa"/>
        <w:shd w:val="clear" w:color="auto" w:fill="FFFFFF"/>
        <w:spacing w:before="0" w:beforeAutospacing="0" w:after="0" w:afterAutospacing="0" w:line="120" w:lineRule="auto"/>
        <w:jc w:val="both"/>
        <w:rPr>
          <w:rFonts w:cs="仿宋"/>
          <w:bCs/>
          <w:sz w:val="28"/>
          <w:szCs w:val="28"/>
        </w:rPr>
      </w:pPr>
      <w:r w:rsidRPr="0029044F">
        <w:rPr>
          <w:rFonts w:cs="仿宋" w:hint="eastAsia"/>
          <w:bCs/>
          <w:sz w:val="28"/>
          <w:szCs w:val="28"/>
        </w:rPr>
        <w:t>详细地址：大庆市开发区建设路214号</w:t>
      </w:r>
    </w:p>
    <w:p w:rsidR="0047528D" w:rsidRPr="0029044F" w:rsidRDefault="0047528D" w:rsidP="0047528D">
      <w:pPr>
        <w:pStyle w:val="aa"/>
        <w:shd w:val="clear" w:color="auto" w:fill="FFFFFF"/>
        <w:spacing w:before="0" w:beforeAutospacing="0" w:after="0" w:afterAutospacing="0" w:line="120" w:lineRule="auto"/>
        <w:jc w:val="both"/>
        <w:rPr>
          <w:rFonts w:cs="仿宋"/>
          <w:bCs/>
          <w:sz w:val="28"/>
          <w:szCs w:val="28"/>
        </w:rPr>
      </w:pPr>
      <w:r w:rsidRPr="0029044F">
        <w:rPr>
          <w:rFonts w:cs="仿宋" w:hint="eastAsia"/>
          <w:bCs/>
          <w:sz w:val="28"/>
          <w:szCs w:val="28"/>
        </w:rPr>
        <w:t>邮    编：163000    电  话：</w:t>
      </w:r>
      <w:r w:rsidR="00096A0A" w:rsidRPr="0029044F">
        <w:rPr>
          <w:rFonts w:cs="仿宋" w:hint="eastAsia"/>
          <w:bCs/>
          <w:sz w:val="28"/>
          <w:szCs w:val="28"/>
        </w:rPr>
        <w:t xml:space="preserve">6612857   </w:t>
      </w:r>
      <w:r w:rsidRPr="0029044F">
        <w:rPr>
          <w:rFonts w:cs="仿宋" w:hint="eastAsia"/>
          <w:bCs/>
          <w:sz w:val="28"/>
          <w:szCs w:val="28"/>
        </w:rPr>
        <w:t xml:space="preserve">6612998   </w:t>
      </w:r>
    </w:p>
    <w:p w:rsidR="007F2EB2" w:rsidRPr="0029044F" w:rsidRDefault="0047528D" w:rsidP="007F2EB2">
      <w:pPr>
        <w:pStyle w:val="aa"/>
        <w:shd w:val="clear" w:color="auto" w:fill="FFFFFF"/>
        <w:spacing w:before="0" w:beforeAutospacing="0" w:after="0" w:afterAutospacing="0" w:line="120" w:lineRule="auto"/>
        <w:jc w:val="both"/>
        <w:rPr>
          <w:rFonts w:cs="仿宋"/>
          <w:bCs/>
          <w:sz w:val="28"/>
          <w:szCs w:val="28"/>
        </w:rPr>
      </w:pPr>
      <w:r w:rsidRPr="0029044F">
        <w:rPr>
          <w:rFonts w:cs="仿宋" w:hint="eastAsia"/>
          <w:bCs/>
          <w:sz w:val="28"/>
          <w:szCs w:val="28"/>
        </w:rPr>
        <w:t>联 系 人：</w:t>
      </w:r>
      <w:r w:rsidR="00096A0A" w:rsidRPr="0029044F">
        <w:rPr>
          <w:rFonts w:cs="仿宋" w:hint="eastAsia"/>
          <w:bCs/>
          <w:sz w:val="28"/>
          <w:szCs w:val="28"/>
        </w:rPr>
        <w:t xml:space="preserve">李新宇  </w:t>
      </w:r>
      <w:r w:rsidRPr="0029044F">
        <w:rPr>
          <w:rFonts w:cs="仿宋" w:hint="eastAsia"/>
          <w:bCs/>
          <w:sz w:val="28"/>
          <w:szCs w:val="28"/>
        </w:rPr>
        <w:t> 纪元 </w:t>
      </w:r>
    </w:p>
    <w:p w:rsidR="000B3490" w:rsidRPr="0029044F" w:rsidRDefault="000B3490" w:rsidP="007F2EB2">
      <w:pPr>
        <w:pStyle w:val="aa"/>
        <w:shd w:val="clear" w:color="auto" w:fill="FFFFFF"/>
        <w:spacing w:before="0" w:beforeAutospacing="0" w:after="0" w:afterAutospacing="0" w:line="120" w:lineRule="auto"/>
        <w:ind w:firstLineChars="800" w:firstLine="3520"/>
        <w:jc w:val="both"/>
        <w:rPr>
          <w:sz w:val="44"/>
          <w:szCs w:val="44"/>
        </w:rPr>
      </w:pPr>
    </w:p>
    <w:p w:rsidR="000B3490" w:rsidRPr="0029044F" w:rsidRDefault="000B3490" w:rsidP="007F2EB2">
      <w:pPr>
        <w:pStyle w:val="aa"/>
        <w:shd w:val="clear" w:color="auto" w:fill="FFFFFF"/>
        <w:spacing w:before="0" w:beforeAutospacing="0" w:after="0" w:afterAutospacing="0" w:line="120" w:lineRule="auto"/>
        <w:ind w:firstLineChars="800" w:firstLine="3520"/>
        <w:jc w:val="both"/>
        <w:rPr>
          <w:sz w:val="44"/>
          <w:szCs w:val="44"/>
        </w:rPr>
      </w:pPr>
    </w:p>
    <w:p w:rsidR="000B3490" w:rsidRPr="0029044F" w:rsidRDefault="000B3490" w:rsidP="007F2EB2">
      <w:pPr>
        <w:pStyle w:val="aa"/>
        <w:shd w:val="clear" w:color="auto" w:fill="FFFFFF"/>
        <w:spacing w:before="0" w:beforeAutospacing="0" w:after="0" w:afterAutospacing="0" w:line="120" w:lineRule="auto"/>
        <w:ind w:firstLineChars="800" w:firstLine="3520"/>
        <w:jc w:val="both"/>
        <w:rPr>
          <w:sz w:val="44"/>
          <w:szCs w:val="44"/>
        </w:rPr>
      </w:pPr>
    </w:p>
    <w:p w:rsidR="000B3490" w:rsidRPr="0029044F" w:rsidRDefault="000B3490" w:rsidP="007F2EB2">
      <w:pPr>
        <w:pStyle w:val="aa"/>
        <w:shd w:val="clear" w:color="auto" w:fill="FFFFFF"/>
        <w:spacing w:before="0" w:beforeAutospacing="0" w:after="0" w:afterAutospacing="0" w:line="120" w:lineRule="auto"/>
        <w:ind w:firstLineChars="800" w:firstLine="3520"/>
        <w:jc w:val="both"/>
        <w:rPr>
          <w:sz w:val="44"/>
          <w:szCs w:val="44"/>
        </w:rPr>
      </w:pPr>
    </w:p>
    <w:p w:rsidR="002B13EE" w:rsidRPr="0029044F" w:rsidRDefault="002B13EE" w:rsidP="007F2EB2">
      <w:pPr>
        <w:pStyle w:val="aa"/>
        <w:shd w:val="clear" w:color="auto" w:fill="FFFFFF"/>
        <w:spacing w:before="0" w:beforeAutospacing="0" w:after="0" w:afterAutospacing="0" w:line="120" w:lineRule="auto"/>
        <w:ind w:firstLineChars="800" w:firstLine="3520"/>
        <w:jc w:val="both"/>
        <w:rPr>
          <w:sz w:val="44"/>
          <w:szCs w:val="44"/>
        </w:rPr>
      </w:pPr>
    </w:p>
    <w:p w:rsidR="00125F05" w:rsidRDefault="00125F05" w:rsidP="00D51D0C">
      <w:pPr>
        <w:pStyle w:val="aa"/>
        <w:shd w:val="clear" w:color="auto" w:fill="FFFFFF"/>
        <w:spacing w:before="0" w:beforeAutospacing="0" w:after="0" w:afterAutospacing="0" w:line="120" w:lineRule="auto"/>
        <w:ind w:firstLineChars="450" w:firstLine="1980"/>
        <w:jc w:val="both"/>
        <w:rPr>
          <w:sz w:val="44"/>
          <w:szCs w:val="44"/>
        </w:rPr>
      </w:pPr>
    </w:p>
    <w:p w:rsidR="007A0644" w:rsidRPr="0029044F" w:rsidRDefault="007A0644" w:rsidP="00D51D0C">
      <w:pPr>
        <w:pStyle w:val="aa"/>
        <w:shd w:val="clear" w:color="auto" w:fill="FFFFFF"/>
        <w:spacing w:before="0" w:beforeAutospacing="0" w:after="0" w:afterAutospacing="0" w:line="120" w:lineRule="auto"/>
        <w:ind w:firstLineChars="450" w:firstLine="1980"/>
        <w:jc w:val="both"/>
        <w:rPr>
          <w:rFonts w:cs="仿宋"/>
          <w:bCs/>
          <w:sz w:val="28"/>
          <w:szCs w:val="28"/>
        </w:rPr>
      </w:pPr>
      <w:r w:rsidRPr="0029044F">
        <w:rPr>
          <w:rFonts w:hint="eastAsia"/>
          <w:sz w:val="44"/>
          <w:szCs w:val="44"/>
        </w:rPr>
        <w:lastRenderedPageBreak/>
        <w:t xml:space="preserve">投 </w:t>
      </w:r>
      <w:r w:rsidR="00D51D0C" w:rsidRPr="0029044F">
        <w:rPr>
          <w:rFonts w:hint="eastAsia"/>
          <w:sz w:val="44"/>
          <w:szCs w:val="44"/>
        </w:rPr>
        <w:t xml:space="preserve"> </w:t>
      </w:r>
      <w:r w:rsidRPr="0029044F">
        <w:rPr>
          <w:rFonts w:hint="eastAsia"/>
          <w:sz w:val="44"/>
          <w:szCs w:val="44"/>
        </w:rPr>
        <w:t xml:space="preserve">标 </w:t>
      </w:r>
      <w:r w:rsidR="00D51D0C" w:rsidRPr="0029044F">
        <w:rPr>
          <w:rFonts w:hint="eastAsia"/>
          <w:sz w:val="44"/>
          <w:szCs w:val="44"/>
        </w:rPr>
        <w:t xml:space="preserve"> </w:t>
      </w:r>
      <w:r w:rsidRPr="0029044F">
        <w:rPr>
          <w:rFonts w:hint="eastAsia"/>
          <w:sz w:val="44"/>
          <w:szCs w:val="44"/>
        </w:rPr>
        <w:t xml:space="preserve">须 </w:t>
      </w:r>
      <w:r w:rsidR="00D51D0C" w:rsidRPr="0029044F">
        <w:rPr>
          <w:rFonts w:hint="eastAsia"/>
          <w:sz w:val="44"/>
          <w:szCs w:val="44"/>
        </w:rPr>
        <w:t xml:space="preserve"> </w:t>
      </w:r>
      <w:r w:rsidRPr="0029044F">
        <w:rPr>
          <w:rFonts w:hint="eastAsia"/>
          <w:sz w:val="44"/>
          <w:szCs w:val="44"/>
        </w:rPr>
        <w:t>知</w:t>
      </w:r>
    </w:p>
    <w:p w:rsidR="007A0644" w:rsidRPr="0029044F" w:rsidRDefault="007A0644">
      <w:pPr>
        <w:rPr>
          <w:rFonts w:ascii="宋体" w:hAnsi="宋体"/>
          <w:sz w:val="28"/>
          <w:szCs w:val="28"/>
        </w:rPr>
      </w:pPr>
      <w:r w:rsidRPr="0029044F">
        <w:rPr>
          <w:rFonts w:ascii="宋体" w:hAnsi="宋体" w:cs="仿宋" w:hint="eastAsia"/>
          <w:sz w:val="28"/>
          <w:szCs w:val="28"/>
        </w:rPr>
        <w:t xml:space="preserve">                                 </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cs="仿宋" w:hint="eastAsia"/>
          <w:sz w:val="28"/>
          <w:szCs w:val="28"/>
        </w:rPr>
        <w:t>一、项目名称：</w:t>
      </w:r>
      <w:r w:rsidR="00860405" w:rsidRPr="0029044F">
        <w:rPr>
          <w:rFonts w:hint="eastAsia"/>
          <w:sz w:val="28"/>
          <w:szCs w:val="28"/>
        </w:rPr>
        <w:t>大庆市人民医院</w:t>
      </w:r>
      <w:r w:rsidR="00CE10A3" w:rsidRPr="0029044F">
        <w:rPr>
          <w:rFonts w:hint="eastAsia"/>
          <w:sz w:val="28"/>
          <w:szCs w:val="28"/>
        </w:rPr>
        <w:t>原厂</w:t>
      </w:r>
      <w:r w:rsidR="00860405" w:rsidRPr="0029044F">
        <w:rPr>
          <w:rFonts w:hint="eastAsia"/>
          <w:sz w:val="28"/>
          <w:szCs w:val="28"/>
        </w:rPr>
        <w:t>爱普生T774墨盒</w:t>
      </w:r>
      <w:r w:rsidRPr="0029044F">
        <w:rPr>
          <w:rFonts w:hint="eastAsia"/>
          <w:sz w:val="28"/>
          <w:szCs w:val="28"/>
        </w:rPr>
        <w:t>采购项目</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二、要求：</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1</w:t>
      </w:r>
      <w:r w:rsidR="00AF39A8" w:rsidRPr="0029044F">
        <w:rPr>
          <w:rFonts w:hint="eastAsia"/>
          <w:sz w:val="28"/>
          <w:szCs w:val="28"/>
        </w:rPr>
        <w:t>、现场按院方要求提供样品</w:t>
      </w:r>
      <w:r w:rsidRPr="0029044F">
        <w:rPr>
          <w:rFonts w:hint="eastAsia"/>
          <w:sz w:val="28"/>
          <w:szCs w:val="28"/>
        </w:rPr>
        <w:t>。</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2、中标样品进行封样，中标后供货质量不得低于样品质量，不得提供冒牌及不合格产品，否则一旦经第三方质检部门鉴定为假冒伪劣产品，终止合同。</w:t>
      </w:r>
    </w:p>
    <w:p w:rsidR="007A0644" w:rsidRPr="0029044F" w:rsidRDefault="007A0644">
      <w:pPr>
        <w:widowControl/>
        <w:spacing w:line="450" w:lineRule="atLeast"/>
        <w:jc w:val="left"/>
        <w:rPr>
          <w:rFonts w:ascii="宋体" w:hAnsi="宋体" w:cs="宋体"/>
          <w:kern w:val="0"/>
          <w:sz w:val="28"/>
          <w:szCs w:val="28"/>
        </w:rPr>
      </w:pPr>
      <w:r w:rsidRPr="0029044F">
        <w:rPr>
          <w:rFonts w:ascii="宋体" w:hAnsi="宋体" w:cs="宋体" w:hint="eastAsia"/>
          <w:kern w:val="0"/>
          <w:sz w:val="28"/>
          <w:szCs w:val="28"/>
        </w:rPr>
        <w:t>3、中标供应商品的质量必须符合国家有关规定，证件齐全，保证质量。</w:t>
      </w:r>
    </w:p>
    <w:p w:rsidR="007A0644" w:rsidRPr="0029044F" w:rsidRDefault="007A0644">
      <w:pPr>
        <w:widowControl/>
        <w:spacing w:line="450" w:lineRule="atLeast"/>
        <w:jc w:val="left"/>
        <w:rPr>
          <w:rFonts w:ascii="宋体" w:hAnsi="宋体" w:cs="宋体"/>
          <w:kern w:val="0"/>
          <w:sz w:val="28"/>
          <w:szCs w:val="28"/>
        </w:rPr>
      </w:pPr>
      <w:r w:rsidRPr="0029044F">
        <w:rPr>
          <w:rFonts w:ascii="宋体" w:hAnsi="宋体" w:cs="宋体" w:hint="eastAsia"/>
          <w:kern w:val="0"/>
          <w:sz w:val="28"/>
          <w:szCs w:val="28"/>
        </w:rPr>
        <w:t>4、因质量原因引起的不良后果，由中标者负责处理，承担相应的责任，终止合同。</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 xml:space="preserve">5、投标报价包括货物及其相关服务的费用和所需缴纳的所有税费，并包含了货物发运到指定地点所需的一切费用。 </w:t>
      </w:r>
    </w:p>
    <w:p w:rsidR="007A0644" w:rsidRPr="0029044F" w:rsidRDefault="007A0644">
      <w:pPr>
        <w:rPr>
          <w:rFonts w:ascii="宋体" w:hAnsi="宋体"/>
          <w:sz w:val="28"/>
          <w:szCs w:val="28"/>
        </w:rPr>
      </w:pPr>
      <w:r w:rsidRPr="0029044F">
        <w:rPr>
          <w:rFonts w:ascii="宋体" w:hAnsi="宋体" w:cs="宋体" w:hint="eastAsia"/>
          <w:kern w:val="0"/>
          <w:sz w:val="28"/>
          <w:szCs w:val="28"/>
        </w:rPr>
        <w:t>6、与中标供应商签订</w:t>
      </w:r>
      <w:r w:rsidRPr="0029044F">
        <w:rPr>
          <w:rFonts w:ascii="宋体" w:hAnsi="宋体" w:hint="eastAsia"/>
          <w:sz w:val="28"/>
          <w:szCs w:val="28"/>
        </w:rPr>
        <w:t>合同，服务期为一年。</w:t>
      </w:r>
    </w:p>
    <w:p w:rsidR="007A0644" w:rsidRPr="0029044F" w:rsidRDefault="007A0644">
      <w:pPr>
        <w:widowControl/>
        <w:spacing w:line="450" w:lineRule="atLeast"/>
        <w:jc w:val="left"/>
        <w:rPr>
          <w:rFonts w:ascii="宋体" w:hAnsi="宋体" w:cs="宋体"/>
          <w:kern w:val="0"/>
          <w:sz w:val="28"/>
          <w:szCs w:val="28"/>
        </w:rPr>
      </w:pPr>
      <w:r w:rsidRPr="0029044F">
        <w:rPr>
          <w:rFonts w:ascii="宋体" w:hAnsi="宋体" w:cs="宋体" w:hint="eastAsia"/>
          <w:kern w:val="0"/>
          <w:sz w:val="28"/>
          <w:szCs w:val="28"/>
        </w:rPr>
        <w:t>7、售后服务：质保期三年以上。</w:t>
      </w:r>
    </w:p>
    <w:p w:rsidR="007A0644" w:rsidRPr="0029044F" w:rsidRDefault="007A0644">
      <w:pPr>
        <w:widowControl/>
        <w:spacing w:line="450" w:lineRule="atLeast"/>
        <w:jc w:val="left"/>
        <w:rPr>
          <w:rFonts w:ascii="宋体" w:hAnsi="宋体" w:cs="宋体"/>
          <w:kern w:val="0"/>
          <w:sz w:val="28"/>
          <w:szCs w:val="28"/>
        </w:rPr>
      </w:pPr>
      <w:r w:rsidRPr="0029044F">
        <w:rPr>
          <w:rFonts w:ascii="宋体" w:hAnsi="宋体" w:cs="宋体" w:hint="eastAsia"/>
          <w:kern w:val="0"/>
          <w:sz w:val="28"/>
          <w:szCs w:val="28"/>
        </w:rPr>
        <w:t>三、采购数量：</w:t>
      </w:r>
    </w:p>
    <w:p w:rsidR="007A0644" w:rsidRPr="0029044F" w:rsidRDefault="007A0644">
      <w:pPr>
        <w:widowControl/>
        <w:spacing w:line="450" w:lineRule="atLeast"/>
        <w:jc w:val="left"/>
        <w:rPr>
          <w:rFonts w:ascii="宋体" w:hAnsi="宋体" w:cs="宋体"/>
          <w:kern w:val="0"/>
          <w:sz w:val="28"/>
          <w:szCs w:val="28"/>
        </w:rPr>
      </w:pPr>
      <w:r w:rsidRPr="0029044F">
        <w:rPr>
          <w:rFonts w:ascii="宋体" w:hAnsi="宋体" w:cs="宋体" w:hint="eastAsia"/>
          <w:kern w:val="0"/>
          <w:sz w:val="28"/>
          <w:szCs w:val="28"/>
        </w:rPr>
        <w:t>根据医院需求采购</w:t>
      </w:r>
    </w:p>
    <w:p w:rsidR="007A0644" w:rsidRPr="0029044F" w:rsidRDefault="007A0644">
      <w:pPr>
        <w:widowControl/>
        <w:spacing w:line="450" w:lineRule="atLeast"/>
        <w:jc w:val="left"/>
        <w:rPr>
          <w:rFonts w:ascii="宋体" w:hAnsi="宋体"/>
          <w:sz w:val="28"/>
          <w:szCs w:val="28"/>
        </w:rPr>
      </w:pPr>
      <w:r w:rsidRPr="0029044F">
        <w:rPr>
          <w:rFonts w:ascii="宋体" w:hAnsi="宋体" w:hint="eastAsia"/>
          <w:sz w:val="28"/>
          <w:szCs w:val="28"/>
        </w:rPr>
        <w:t>四、</w:t>
      </w:r>
      <w:r w:rsidR="001D0429" w:rsidRPr="0029044F">
        <w:rPr>
          <w:rFonts w:ascii="宋体" w:hAnsi="宋体" w:hint="eastAsia"/>
          <w:sz w:val="28"/>
          <w:szCs w:val="28"/>
        </w:rPr>
        <w:t>验收及</w:t>
      </w:r>
      <w:r w:rsidRPr="0029044F">
        <w:rPr>
          <w:rFonts w:ascii="宋体" w:hAnsi="宋体" w:hint="eastAsia"/>
          <w:sz w:val="28"/>
          <w:szCs w:val="28"/>
        </w:rPr>
        <w:t xml:space="preserve">付款： </w:t>
      </w:r>
    </w:p>
    <w:p w:rsidR="007A0644" w:rsidRPr="0029044F" w:rsidRDefault="001D0429">
      <w:pPr>
        <w:widowControl/>
        <w:spacing w:line="450" w:lineRule="atLeast"/>
        <w:jc w:val="left"/>
        <w:rPr>
          <w:rFonts w:ascii="宋体" w:hAnsi="宋体"/>
          <w:sz w:val="28"/>
          <w:szCs w:val="28"/>
        </w:rPr>
      </w:pPr>
      <w:r w:rsidRPr="0029044F">
        <w:rPr>
          <w:rFonts w:ascii="宋体" w:hAnsi="宋体" w:cs="宋体" w:hint="eastAsia"/>
          <w:kern w:val="0"/>
          <w:sz w:val="28"/>
          <w:szCs w:val="28"/>
        </w:rPr>
        <w:t>经医院后勤物资验收小组验收合格后，办理出入库手续，</w:t>
      </w:r>
      <w:r w:rsidR="007A0644" w:rsidRPr="0029044F">
        <w:rPr>
          <w:rFonts w:ascii="宋体" w:hAnsi="宋体" w:cs="宋体" w:hint="eastAsia"/>
          <w:kern w:val="0"/>
          <w:sz w:val="28"/>
          <w:szCs w:val="28"/>
        </w:rPr>
        <w:t>待</w:t>
      </w:r>
      <w:r w:rsidR="007A0644" w:rsidRPr="0029044F">
        <w:rPr>
          <w:rFonts w:ascii="宋体" w:hAnsi="宋体" w:hint="eastAsia"/>
          <w:sz w:val="28"/>
          <w:szCs w:val="28"/>
        </w:rPr>
        <w:t>领用科室出库后结算。</w:t>
      </w:r>
    </w:p>
    <w:p w:rsidR="00942223" w:rsidRPr="0029044F" w:rsidRDefault="00942223" w:rsidP="00942223">
      <w:pPr>
        <w:rPr>
          <w:rFonts w:ascii="宋体" w:hAnsi="宋体" w:cs="仿宋"/>
          <w:sz w:val="28"/>
          <w:szCs w:val="28"/>
        </w:rPr>
      </w:pPr>
      <w:r w:rsidRPr="0029044F">
        <w:rPr>
          <w:rFonts w:ascii="宋体" w:hAnsi="宋体" w:cs="仿宋" w:hint="eastAsia"/>
          <w:sz w:val="28"/>
          <w:szCs w:val="28"/>
        </w:rPr>
        <w:t>五、中标供应商应向我院财务科交纳2000元人民币作为质保金，合</w:t>
      </w:r>
      <w:r w:rsidRPr="0029044F">
        <w:rPr>
          <w:rFonts w:ascii="宋体" w:hAnsi="宋体" w:cs="仿宋" w:hint="eastAsia"/>
          <w:sz w:val="28"/>
          <w:szCs w:val="28"/>
        </w:rPr>
        <w:lastRenderedPageBreak/>
        <w:t>同期满后无息返回，自动放弃标的，扣除质保金的25%。</w:t>
      </w:r>
    </w:p>
    <w:p w:rsidR="007A0644" w:rsidRPr="0029044F" w:rsidRDefault="006877E7">
      <w:pPr>
        <w:widowControl/>
        <w:spacing w:line="450" w:lineRule="atLeast"/>
        <w:jc w:val="left"/>
        <w:rPr>
          <w:rFonts w:ascii="宋体" w:hAnsi="宋体"/>
          <w:kern w:val="0"/>
          <w:sz w:val="28"/>
          <w:szCs w:val="28"/>
        </w:rPr>
      </w:pPr>
      <w:r w:rsidRPr="0029044F">
        <w:rPr>
          <w:rFonts w:ascii="宋体" w:hAnsi="宋体" w:hint="eastAsia"/>
          <w:kern w:val="0"/>
          <w:sz w:val="28"/>
          <w:szCs w:val="28"/>
        </w:rPr>
        <w:t>六</w:t>
      </w:r>
      <w:r w:rsidR="007A0644" w:rsidRPr="0029044F">
        <w:rPr>
          <w:rFonts w:ascii="宋体" w:hAnsi="宋体" w:hint="eastAsia"/>
          <w:kern w:val="0"/>
          <w:sz w:val="28"/>
          <w:szCs w:val="28"/>
        </w:rPr>
        <w:t>、</w:t>
      </w:r>
      <w:r w:rsidR="007A0644" w:rsidRPr="0029044F">
        <w:rPr>
          <w:rFonts w:ascii="宋体" w:hAnsi="宋体" w:hint="eastAsia"/>
          <w:sz w:val="28"/>
          <w:szCs w:val="28"/>
        </w:rPr>
        <w:t>投标文件的编制，</w:t>
      </w:r>
      <w:r w:rsidR="007A0644" w:rsidRPr="0029044F">
        <w:rPr>
          <w:rFonts w:ascii="宋体" w:hAnsi="宋体" w:hint="eastAsia"/>
          <w:kern w:val="0"/>
          <w:sz w:val="28"/>
          <w:szCs w:val="28"/>
        </w:rPr>
        <w:t>投标文件文本一式四份。</w:t>
      </w:r>
    </w:p>
    <w:p w:rsidR="007A0644" w:rsidRPr="0029044F" w:rsidRDefault="00125F05">
      <w:pPr>
        <w:pStyle w:val="aa"/>
        <w:shd w:val="clear" w:color="auto" w:fill="FFFFFF"/>
        <w:spacing w:before="0" w:beforeAutospacing="0" w:after="0" w:afterAutospacing="0" w:line="120" w:lineRule="auto"/>
        <w:jc w:val="both"/>
        <w:rPr>
          <w:sz w:val="28"/>
          <w:szCs w:val="28"/>
        </w:rPr>
      </w:pPr>
      <w:r>
        <w:rPr>
          <w:rFonts w:hint="eastAsia"/>
          <w:sz w:val="28"/>
          <w:szCs w:val="28"/>
        </w:rPr>
        <w:t>1</w:t>
      </w:r>
      <w:r w:rsidR="007A0644" w:rsidRPr="0029044F">
        <w:rPr>
          <w:rFonts w:hint="eastAsia"/>
          <w:sz w:val="28"/>
          <w:szCs w:val="28"/>
        </w:rPr>
        <w:t>、按招标人要求提供报价一览表。</w:t>
      </w:r>
    </w:p>
    <w:p w:rsidR="007A0644" w:rsidRPr="0029044F" w:rsidRDefault="00125F05">
      <w:pPr>
        <w:pStyle w:val="aa"/>
        <w:shd w:val="clear" w:color="auto" w:fill="FFFFFF"/>
        <w:spacing w:before="0" w:beforeAutospacing="0" w:after="0" w:afterAutospacing="0" w:line="120" w:lineRule="auto"/>
        <w:jc w:val="both"/>
        <w:rPr>
          <w:sz w:val="28"/>
          <w:szCs w:val="28"/>
        </w:rPr>
      </w:pPr>
      <w:r>
        <w:rPr>
          <w:rFonts w:hint="eastAsia"/>
          <w:sz w:val="28"/>
          <w:szCs w:val="28"/>
        </w:rPr>
        <w:t>2</w:t>
      </w:r>
      <w:r w:rsidR="007A0644" w:rsidRPr="0029044F">
        <w:rPr>
          <w:rFonts w:hint="eastAsia"/>
          <w:sz w:val="28"/>
          <w:szCs w:val="28"/>
        </w:rPr>
        <w:t>、法定代表人资格证明书复印件、授权委托书原件和被授权人身份证复印件，技术力量，信誉、质量、环保、等证明（复印件加盖公章</w:t>
      </w:r>
      <w:r w:rsidR="007A0644" w:rsidRPr="0029044F">
        <w:rPr>
          <w:sz w:val="28"/>
          <w:szCs w:val="28"/>
        </w:rPr>
        <w:t>）</w:t>
      </w:r>
      <w:r w:rsidR="007A0644" w:rsidRPr="0029044F">
        <w:rPr>
          <w:rFonts w:hint="eastAsia"/>
          <w:sz w:val="28"/>
          <w:szCs w:val="28"/>
        </w:rPr>
        <w:t>，有效期内营业执照复印件、税务登记证、组织机构代码证复印件。</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3、产品质量承诺书。</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4、售后服务承诺书。</w:t>
      </w:r>
    </w:p>
    <w:p w:rsidR="007A0644" w:rsidRPr="0029044F" w:rsidRDefault="006877E7">
      <w:pPr>
        <w:pStyle w:val="aa"/>
        <w:shd w:val="clear" w:color="auto" w:fill="FFFFFF"/>
        <w:spacing w:before="0" w:beforeAutospacing="0" w:after="0" w:afterAutospacing="0" w:line="120" w:lineRule="auto"/>
        <w:jc w:val="both"/>
        <w:rPr>
          <w:sz w:val="28"/>
          <w:szCs w:val="28"/>
        </w:rPr>
      </w:pPr>
      <w:r w:rsidRPr="0029044F">
        <w:rPr>
          <w:rFonts w:hint="eastAsia"/>
          <w:sz w:val="28"/>
          <w:szCs w:val="28"/>
        </w:rPr>
        <w:t>七</w:t>
      </w:r>
      <w:r w:rsidR="007A0644" w:rsidRPr="0029044F">
        <w:rPr>
          <w:rFonts w:hint="eastAsia"/>
          <w:sz w:val="28"/>
          <w:szCs w:val="28"/>
        </w:rPr>
        <w:t>、投标文件的递交</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1、每个投标人递交1</w:t>
      </w:r>
      <w:r w:rsidR="00C30EE8" w:rsidRPr="0029044F">
        <w:rPr>
          <w:rFonts w:hint="eastAsia"/>
          <w:sz w:val="28"/>
          <w:szCs w:val="28"/>
        </w:rPr>
        <w:t>个投标文件密封袋,标书必须胶装</w:t>
      </w:r>
      <w:r w:rsidR="00125F05">
        <w:rPr>
          <w:rFonts w:hint="eastAsia"/>
          <w:sz w:val="28"/>
          <w:szCs w:val="28"/>
        </w:rPr>
        <w:t>，标明页码</w:t>
      </w:r>
      <w:r w:rsidR="00C30EE8" w:rsidRPr="0029044F">
        <w:rPr>
          <w:rFonts w:hint="eastAsia"/>
          <w:sz w:val="28"/>
          <w:szCs w:val="28"/>
        </w:rPr>
        <w:t>。</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2、密封袋封面应分别写明招标人和投标人的名称、项目，并注</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明“开标时间以前不得开封”字样。</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3、投标人将投标文件现场递交给招标办。</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4、投标文件有下列情况之一者将视为无效：</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⑴投标文件未密封和未按规定加盖投标人公章、单位法定代表人或法定代表人委托代理人印章的。</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⑵未按规定要求编制投标文件或内容不全、字迹模糊不清、影响评标的。</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⑶超过截止时间未送达投标文件的。</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（4）违反招投标法律法规规定的。</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（5）未响应招标文件内容。</w:t>
      </w:r>
    </w:p>
    <w:p w:rsidR="007A0644" w:rsidRPr="0029044F" w:rsidRDefault="006877E7">
      <w:pPr>
        <w:pStyle w:val="aa"/>
        <w:shd w:val="clear" w:color="auto" w:fill="FFFFFF"/>
        <w:spacing w:before="0" w:beforeAutospacing="0" w:after="0" w:afterAutospacing="0" w:line="120" w:lineRule="auto"/>
        <w:jc w:val="both"/>
        <w:rPr>
          <w:sz w:val="28"/>
          <w:szCs w:val="28"/>
        </w:rPr>
      </w:pPr>
      <w:r w:rsidRPr="0029044F">
        <w:rPr>
          <w:rFonts w:hint="eastAsia"/>
          <w:sz w:val="28"/>
          <w:szCs w:val="28"/>
        </w:rPr>
        <w:t>八</w:t>
      </w:r>
      <w:r w:rsidR="007A0644" w:rsidRPr="0029044F">
        <w:rPr>
          <w:rFonts w:hint="eastAsia"/>
          <w:sz w:val="28"/>
          <w:szCs w:val="28"/>
        </w:rPr>
        <w:t>、谈判与评标</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lastRenderedPageBreak/>
        <w:t>1、开标时间：</w:t>
      </w:r>
      <w:r w:rsidR="00125F05">
        <w:rPr>
          <w:rFonts w:hint="eastAsia"/>
          <w:sz w:val="28"/>
          <w:szCs w:val="28"/>
        </w:rPr>
        <w:t>另行</w:t>
      </w:r>
      <w:r w:rsidR="00125F05">
        <w:rPr>
          <w:sz w:val="28"/>
          <w:szCs w:val="28"/>
        </w:rPr>
        <w:t>通知</w:t>
      </w:r>
      <w:r w:rsidRPr="0029044F">
        <w:rPr>
          <w:rFonts w:hint="eastAsia"/>
          <w:sz w:val="28"/>
          <w:szCs w:val="28"/>
        </w:rPr>
        <w:t xml:space="preserve">   </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2、开标地点：大庆市人民医院机关三楼会议室(如有变化电话通知)</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3、开标会议由招标人组织并主持，投标人代表应携带有效身份证明，在规定的开标时间前到达会场，未按时参加开标会议的将视为自动弃权。</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4、谈判小组有权对投标文件提出质疑，并请投标人给予解释；转入评标阶段时，所有投标人应回避等候定标结果。</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5、进行三轮价格谈判。</w:t>
      </w:r>
    </w:p>
    <w:p w:rsidR="007A0644" w:rsidRPr="0029044F" w:rsidRDefault="006877E7">
      <w:pPr>
        <w:pStyle w:val="aa"/>
        <w:shd w:val="clear" w:color="auto" w:fill="FFFFFF"/>
        <w:spacing w:before="0" w:beforeAutospacing="0" w:after="0" w:afterAutospacing="0" w:line="120" w:lineRule="auto"/>
        <w:jc w:val="both"/>
        <w:rPr>
          <w:sz w:val="28"/>
          <w:szCs w:val="28"/>
        </w:rPr>
      </w:pPr>
      <w:r w:rsidRPr="0029044F">
        <w:rPr>
          <w:rFonts w:hint="eastAsia"/>
          <w:sz w:val="28"/>
          <w:szCs w:val="28"/>
        </w:rPr>
        <w:t>九</w:t>
      </w:r>
      <w:r w:rsidR="007A0644" w:rsidRPr="0029044F">
        <w:rPr>
          <w:rFonts w:hint="eastAsia"/>
          <w:sz w:val="28"/>
          <w:szCs w:val="28"/>
        </w:rPr>
        <w:t>、评标原则</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1、签署的投标文件必须符合本标书的要求。</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2、提供最合理的投标报价。</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3、服务</w:t>
      </w:r>
      <w:r w:rsidRPr="0029044F">
        <w:rPr>
          <w:rFonts w:cs="Microsoft YaHei 微软雅黑 黑体 宋体"/>
          <w:sz w:val="28"/>
          <w:szCs w:val="28"/>
          <w:shd w:val="clear" w:color="auto" w:fill="FCFCFC"/>
        </w:rPr>
        <w:t>承诺及具体</w:t>
      </w:r>
      <w:r w:rsidRPr="0029044F">
        <w:rPr>
          <w:rFonts w:cs="Microsoft YaHei 微软雅黑 黑体 宋体" w:hint="eastAsia"/>
          <w:sz w:val="28"/>
          <w:szCs w:val="28"/>
          <w:shd w:val="clear" w:color="auto" w:fill="FCFCFC"/>
        </w:rPr>
        <w:t>服务保</w:t>
      </w:r>
      <w:r w:rsidRPr="0029044F">
        <w:rPr>
          <w:rFonts w:cs="Microsoft YaHei 微软雅黑 黑体 宋体"/>
          <w:sz w:val="28"/>
          <w:szCs w:val="28"/>
          <w:shd w:val="clear" w:color="auto" w:fill="FCFCFC"/>
        </w:rPr>
        <w:t>证措施</w:t>
      </w:r>
      <w:r w:rsidRPr="0029044F">
        <w:rPr>
          <w:rFonts w:cs="Microsoft YaHei 微软雅黑 黑体 宋体" w:hint="eastAsia"/>
          <w:sz w:val="28"/>
          <w:szCs w:val="28"/>
          <w:shd w:val="clear" w:color="auto" w:fill="FCFCFC"/>
        </w:rPr>
        <w:t>。</w:t>
      </w:r>
    </w:p>
    <w:p w:rsidR="007A0644" w:rsidRPr="0029044F" w:rsidRDefault="007A0644">
      <w:pPr>
        <w:pStyle w:val="aa"/>
        <w:shd w:val="clear" w:color="auto" w:fill="FFFFFF"/>
        <w:spacing w:before="0" w:beforeAutospacing="0" w:after="0" w:afterAutospacing="0" w:line="120" w:lineRule="auto"/>
        <w:jc w:val="both"/>
        <w:rPr>
          <w:rFonts w:cs="Microsoft YaHei 微软雅黑 黑体 宋体"/>
          <w:sz w:val="28"/>
          <w:szCs w:val="28"/>
          <w:shd w:val="clear" w:color="auto" w:fill="FCFCFC"/>
        </w:rPr>
      </w:pPr>
      <w:r w:rsidRPr="0029044F">
        <w:rPr>
          <w:rFonts w:hint="eastAsia"/>
          <w:sz w:val="28"/>
          <w:szCs w:val="28"/>
        </w:rPr>
        <w:t>4、</w:t>
      </w:r>
      <w:r w:rsidRPr="0029044F">
        <w:rPr>
          <w:rFonts w:cs="Microsoft YaHei 微软雅黑 黑体 宋体"/>
          <w:sz w:val="28"/>
          <w:szCs w:val="28"/>
          <w:shd w:val="clear" w:color="auto" w:fill="FCFCFC"/>
        </w:rPr>
        <w:t>质量承诺及具体质量保证措施</w:t>
      </w:r>
      <w:r w:rsidRPr="0029044F">
        <w:rPr>
          <w:rFonts w:cs="Microsoft YaHei 微软雅黑 黑体 宋体" w:hint="eastAsia"/>
          <w:sz w:val="28"/>
          <w:szCs w:val="28"/>
          <w:shd w:val="clear" w:color="auto" w:fill="FCFCFC"/>
        </w:rPr>
        <w:t>。</w:t>
      </w:r>
    </w:p>
    <w:p w:rsidR="007A0644" w:rsidRPr="0029044F" w:rsidRDefault="007A0644">
      <w:pPr>
        <w:pStyle w:val="aa"/>
        <w:shd w:val="clear" w:color="auto" w:fill="FFFFFF"/>
        <w:spacing w:before="0" w:beforeAutospacing="0" w:after="0" w:afterAutospacing="0" w:line="120" w:lineRule="auto"/>
        <w:jc w:val="both"/>
        <w:rPr>
          <w:rFonts w:cs="Microsoft YaHei 微软雅黑 黑体 宋体"/>
          <w:sz w:val="28"/>
          <w:szCs w:val="28"/>
          <w:shd w:val="clear" w:color="auto" w:fill="FCFCFC"/>
        </w:rPr>
      </w:pPr>
      <w:r w:rsidRPr="0029044F">
        <w:rPr>
          <w:rFonts w:hint="eastAsia"/>
          <w:sz w:val="28"/>
          <w:szCs w:val="28"/>
        </w:rPr>
        <w:t>5、</w:t>
      </w:r>
      <w:r w:rsidRPr="0029044F">
        <w:rPr>
          <w:rFonts w:cs="Microsoft YaHei 微软雅黑 黑体 宋体"/>
          <w:sz w:val="28"/>
          <w:szCs w:val="28"/>
          <w:shd w:val="clear" w:color="auto" w:fill="FCFCFC"/>
        </w:rPr>
        <w:t>供货来源稳定、充足</w:t>
      </w:r>
      <w:r w:rsidRPr="0029044F">
        <w:rPr>
          <w:rFonts w:cs="Microsoft YaHei 微软雅黑 黑体 宋体" w:hint="eastAsia"/>
          <w:sz w:val="28"/>
          <w:szCs w:val="28"/>
          <w:shd w:val="clear" w:color="auto" w:fill="FCFCFC"/>
        </w:rPr>
        <w:t>。</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6、性价比最优原则。</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7、同等条件价格最优原则。</w:t>
      </w:r>
    </w:p>
    <w:p w:rsidR="007A0644" w:rsidRPr="0029044F" w:rsidRDefault="006877E7">
      <w:pPr>
        <w:pStyle w:val="aa"/>
        <w:shd w:val="clear" w:color="auto" w:fill="FFFFFF"/>
        <w:spacing w:before="0" w:beforeAutospacing="0" w:after="0" w:afterAutospacing="0" w:line="120" w:lineRule="auto"/>
        <w:jc w:val="both"/>
        <w:rPr>
          <w:sz w:val="28"/>
          <w:szCs w:val="28"/>
        </w:rPr>
      </w:pPr>
      <w:r w:rsidRPr="0029044F">
        <w:rPr>
          <w:rFonts w:hint="eastAsia"/>
          <w:sz w:val="28"/>
          <w:szCs w:val="28"/>
        </w:rPr>
        <w:t>十</w:t>
      </w:r>
      <w:r w:rsidR="007A0644" w:rsidRPr="0029044F">
        <w:rPr>
          <w:rFonts w:hint="eastAsia"/>
          <w:sz w:val="28"/>
          <w:szCs w:val="28"/>
        </w:rPr>
        <w:t>、质疑答复</w:t>
      </w:r>
    </w:p>
    <w:p w:rsidR="007A0644" w:rsidRPr="0029044F" w:rsidRDefault="007A0644">
      <w:pPr>
        <w:pStyle w:val="aa"/>
        <w:shd w:val="clear" w:color="auto" w:fill="FFFFFF"/>
        <w:spacing w:before="0" w:beforeAutospacing="0" w:after="0" w:afterAutospacing="0" w:line="120" w:lineRule="auto"/>
        <w:jc w:val="both"/>
        <w:rPr>
          <w:sz w:val="28"/>
          <w:szCs w:val="28"/>
        </w:rPr>
      </w:pPr>
      <w:r w:rsidRPr="0029044F">
        <w:rPr>
          <w:rFonts w:hint="eastAsia"/>
          <w:sz w:val="28"/>
          <w:szCs w:val="28"/>
        </w:rPr>
        <w:t>1、投标方可书面提出质疑问题。</w:t>
      </w:r>
    </w:p>
    <w:p w:rsidR="007A0644" w:rsidRPr="0029044F" w:rsidRDefault="007A0644">
      <w:pPr>
        <w:rPr>
          <w:rFonts w:ascii="宋体" w:hAnsi="宋体"/>
          <w:sz w:val="28"/>
          <w:szCs w:val="28"/>
        </w:rPr>
      </w:pPr>
      <w:r w:rsidRPr="0029044F">
        <w:rPr>
          <w:rFonts w:ascii="宋体" w:hAnsi="宋体" w:hint="eastAsia"/>
          <w:sz w:val="28"/>
          <w:szCs w:val="28"/>
        </w:rPr>
        <w:t>2、技术方面问题由专家书面答复（3日内）。</w:t>
      </w:r>
    </w:p>
    <w:p w:rsidR="007A0644" w:rsidRPr="0029044F" w:rsidRDefault="007A0644">
      <w:pPr>
        <w:rPr>
          <w:rFonts w:ascii="宋体" w:hAnsi="宋体"/>
          <w:sz w:val="28"/>
          <w:szCs w:val="28"/>
        </w:rPr>
      </w:pPr>
      <w:r w:rsidRPr="0029044F">
        <w:rPr>
          <w:rFonts w:ascii="宋体" w:hAnsi="宋体" w:hint="eastAsia"/>
          <w:sz w:val="28"/>
          <w:szCs w:val="28"/>
        </w:rPr>
        <w:t>3、公平性问题由纪检书面答复（3日内）。</w:t>
      </w:r>
    </w:p>
    <w:p w:rsidR="00125F05" w:rsidRPr="0029044F" w:rsidRDefault="007A0644">
      <w:pPr>
        <w:rPr>
          <w:rFonts w:ascii="宋体" w:hAnsi="宋体"/>
          <w:sz w:val="28"/>
          <w:szCs w:val="28"/>
        </w:rPr>
      </w:pPr>
      <w:r w:rsidRPr="0029044F">
        <w:rPr>
          <w:rFonts w:ascii="宋体" w:hAnsi="宋体" w:hint="eastAsia"/>
          <w:sz w:val="28"/>
          <w:szCs w:val="28"/>
        </w:rPr>
        <w:t>4</w:t>
      </w:r>
      <w:r w:rsidR="00125F05">
        <w:rPr>
          <w:rFonts w:ascii="宋体" w:hAnsi="宋体" w:hint="eastAsia"/>
          <w:sz w:val="28"/>
          <w:szCs w:val="28"/>
        </w:rPr>
        <w:t>、不允许投标方查看院方任何资料。</w:t>
      </w:r>
    </w:p>
    <w:p w:rsidR="007A0644" w:rsidRDefault="007A0644">
      <w:pPr>
        <w:rPr>
          <w:rFonts w:ascii="宋体" w:hAnsi="宋体"/>
          <w:sz w:val="28"/>
          <w:szCs w:val="28"/>
        </w:rPr>
      </w:pPr>
      <w:r w:rsidRPr="0029044F">
        <w:rPr>
          <w:rFonts w:ascii="宋体" w:hAnsi="宋体" w:hint="eastAsia"/>
          <w:sz w:val="28"/>
          <w:szCs w:val="28"/>
        </w:rPr>
        <w:t>十</w:t>
      </w:r>
      <w:r w:rsidR="006877E7" w:rsidRPr="0029044F">
        <w:rPr>
          <w:rFonts w:ascii="宋体" w:hAnsi="宋体" w:hint="eastAsia"/>
          <w:sz w:val="28"/>
          <w:szCs w:val="28"/>
        </w:rPr>
        <w:t>一</w:t>
      </w:r>
      <w:r w:rsidRPr="0029044F">
        <w:rPr>
          <w:rFonts w:ascii="宋体" w:hAnsi="宋体" w:hint="eastAsia"/>
          <w:sz w:val="28"/>
          <w:szCs w:val="28"/>
        </w:rPr>
        <w:t>、三日内到招标办签订合同。</w:t>
      </w:r>
    </w:p>
    <w:p w:rsidR="00620B5D" w:rsidRDefault="00620B5D" w:rsidP="00620B5D">
      <w:pPr>
        <w:ind w:firstLineChars="1450" w:firstLine="4060"/>
        <w:rPr>
          <w:rFonts w:ascii="宋体" w:hAnsi="宋体"/>
          <w:sz w:val="28"/>
          <w:szCs w:val="28"/>
        </w:rPr>
      </w:pPr>
      <w:r>
        <w:rPr>
          <w:rFonts w:ascii="宋体" w:hAnsi="宋体" w:hint="eastAsia"/>
          <w:sz w:val="28"/>
          <w:szCs w:val="28"/>
        </w:rPr>
        <w:lastRenderedPageBreak/>
        <w:t>大庆市人民医院招标采购办公室</w:t>
      </w:r>
    </w:p>
    <w:p w:rsidR="00620B5D" w:rsidRPr="0029044F" w:rsidRDefault="00620B5D" w:rsidP="00620B5D">
      <w:pPr>
        <w:ind w:firstLineChars="1750" w:firstLine="4900"/>
        <w:rPr>
          <w:rFonts w:ascii="宋体" w:hAnsi="宋体"/>
          <w:sz w:val="28"/>
          <w:szCs w:val="28"/>
        </w:rPr>
      </w:pPr>
      <w:r>
        <w:rPr>
          <w:rFonts w:ascii="宋体" w:hAnsi="宋体"/>
          <w:sz w:val="28"/>
          <w:szCs w:val="28"/>
        </w:rPr>
        <w:t>2019年2月12日</w:t>
      </w:r>
    </w:p>
    <w:sectPr w:rsidR="00620B5D" w:rsidRPr="0029044F" w:rsidSect="00102422">
      <w:headerReference w:type="default" r:id="rId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597" w:rsidRDefault="008E4597">
      <w:r>
        <w:separator/>
      </w:r>
    </w:p>
  </w:endnote>
  <w:endnote w:type="continuationSeparator" w:id="0">
    <w:p w:rsidR="008E4597" w:rsidRDefault="008E4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space">
    <w:altName w:val="Segoe Print"/>
    <w:charset w:val="00"/>
    <w:family w:val="auto"/>
    <w:pitch w:val="default"/>
    <w:sig w:usb0="00000000" w:usb1="00000000" w:usb2="00000000" w:usb3="00000000" w:csb0="00040001"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微软雅黑 黑体 宋体">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44" w:rsidRDefault="00874126">
    <w:pPr>
      <w:pStyle w:val="a8"/>
      <w:framePr w:wrap="around" w:vAnchor="text" w:hAnchor="margin" w:xAlign="center" w:y="1"/>
      <w:rPr>
        <w:rStyle w:val="a3"/>
      </w:rPr>
    </w:pPr>
    <w:r>
      <w:fldChar w:fldCharType="begin"/>
    </w:r>
    <w:r w:rsidR="007A0644">
      <w:rPr>
        <w:rStyle w:val="a3"/>
      </w:rPr>
      <w:instrText xml:space="preserve">PAGE  </w:instrText>
    </w:r>
    <w:r>
      <w:fldChar w:fldCharType="end"/>
    </w:r>
  </w:p>
  <w:p w:rsidR="007A0644" w:rsidRDefault="007A064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44" w:rsidRDefault="00874126">
    <w:pPr>
      <w:pStyle w:val="a8"/>
      <w:framePr w:wrap="around" w:vAnchor="text" w:hAnchor="margin" w:xAlign="center" w:y="1"/>
      <w:rPr>
        <w:rStyle w:val="a3"/>
      </w:rPr>
    </w:pPr>
    <w:r>
      <w:fldChar w:fldCharType="begin"/>
    </w:r>
    <w:r w:rsidR="007A0644">
      <w:rPr>
        <w:rStyle w:val="a3"/>
      </w:rPr>
      <w:instrText xml:space="preserve">PAGE  </w:instrText>
    </w:r>
    <w:r>
      <w:fldChar w:fldCharType="separate"/>
    </w:r>
    <w:r w:rsidR="007A3794">
      <w:rPr>
        <w:rStyle w:val="a3"/>
        <w:noProof/>
      </w:rPr>
      <w:t>6</w:t>
    </w:r>
    <w:r>
      <w:fldChar w:fldCharType="end"/>
    </w:r>
  </w:p>
  <w:p w:rsidR="007A0644" w:rsidRDefault="00874126">
    <w:pPr>
      <w:pStyle w:val="a8"/>
    </w:pPr>
    <w:r>
      <w:pict>
        <v:shapetype id="_x0000_t202" coordsize="21600,21600" o:spt="202" path="m,l,21600r21600,l21600,xe">
          <v:stroke joinstyle="miter"/>
          <v:path gradientshapeok="t" o:connecttype="rect"/>
        </v:shapetype>
        <v:shape id="文本框 2" o:spid="_x0000_s2050" type="#_x0000_t202" style="position:absolute;margin-left:0;margin-top:0;width:4.55pt;height:10.35pt;z-index:251657728;mso-wrap-style:none;mso-position-horizontal:center;mso-position-horizontal-relative:margin" filled="f" stroked="f">
          <v:fill o:detectmouseclick="t"/>
          <v:textbox style="mso-fit-shape-to-text:t" inset="0,0,0,0">
            <w:txbxContent>
              <w:p w:rsidR="007A0644" w:rsidRDefault="00874126">
                <w:pPr>
                  <w:snapToGrid w:val="0"/>
                  <w:rPr>
                    <w:sz w:val="18"/>
                  </w:rPr>
                </w:pPr>
                <w:r>
                  <w:rPr>
                    <w:rFonts w:hint="eastAsia"/>
                    <w:sz w:val="18"/>
                  </w:rPr>
                  <w:fldChar w:fldCharType="begin"/>
                </w:r>
                <w:r w:rsidR="007A0644">
                  <w:rPr>
                    <w:rFonts w:hint="eastAsia"/>
                    <w:sz w:val="18"/>
                  </w:rPr>
                  <w:instrText xml:space="preserve"> PAGE  \* MERGEFORMAT </w:instrText>
                </w:r>
                <w:r>
                  <w:rPr>
                    <w:rFonts w:hint="eastAsia"/>
                    <w:sz w:val="18"/>
                  </w:rPr>
                  <w:fldChar w:fldCharType="separate"/>
                </w:r>
                <w:r w:rsidR="007A3794">
                  <w:rPr>
                    <w:noProof/>
                    <w:sz w:val="18"/>
                  </w:rPr>
                  <w:t>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597" w:rsidRDefault="008E4597">
      <w:r>
        <w:separator/>
      </w:r>
    </w:p>
  </w:footnote>
  <w:footnote w:type="continuationSeparator" w:id="0">
    <w:p w:rsidR="008E4597" w:rsidRDefault="008E4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44" w:rsidRDefault="007A0644">
    <w:pPr>
      <w:pStyle w:val="a9"/>
    </w:pPr>
    <w:r>
      <w:rPr>
        <w:rFonts w:hint="eastAs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E6C9A"/>
    <w:multiLevelType w:val="multilevel"/>
    <w:tmpl w:val="3AAE6C9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E41ECB"/>
    <w:rsid w:val="000062E6"/>
    <w:rsid w:val="00007053"/>
    <w:rsid w:val="00010BD6"/>
    <w:rsid w:val="0001145E"/>
    <w:rsid w:val="00012A70"/>
    <w:rsid w:val="00013A74"/>
    <w:rsid w:val="00014607"/>
    <w:rsid w:val="00014A4D"/>
    <w:rsid w:val="00022F36"/>
    <w:rsid w:val="000311E3"/>
    <w:rsid w:val="00036C12"/>
    <w:rsid w:val="0004688D"/>
    <w:rsid w:val="000546FC"/>
    <w:rsid w:val="00062DD3"/>
    <w:rsid w:val="00065C44"/>
    <w:rsid w:val="00065F1E"/>
    <w:rsid w:val="000676BD"/>
    <w:rsid w:val="00071F89"/>
    <w:rsid w:val="00073166"/>
    <w:rsid w:val="00074B90"/>
    <w:rsid w:val="00083894"/>
    <w:rsid w:val="00087530"/>
    <w:rsid w:val="00087CE8"/>
    <w:rsid w:val="00090BB3"/>
    <w:rsid w:val="00091902"/>
    <w:rsid w:val="00094556"/>
    <w:rsid w:val="0009605B"/>
    <w:rsid w:val="00096A0A"/>
    <w:rsid w:val="000A23FB"/>
    <w:rsid w:val="000A532F"/>
    <w:rsid w:val="000B0EF6"/>
    <w:rsid w:val="000B1CED"/>
    <w:rsid w:val="000B30B5"/>
    <w:rsid w:val="000B3490"/>
    <w:rsid w:val="000B5703"/>
    <w:rsid w:val="000B62D4"/>
    <w:rsid w:val="000B6EE0"/>
    <w:rsid w:val="000B76BE"/>
    <w:rsid w:val="000C20FB"/>
    <w:rsid w:val="000C4E89"/>
    <w:rsid w:val="000C67E9"/>
    <w:rsid w:val="000D16F9"/>
    <w:rsid w:val="000D4E45"/>
    <w:rsid w:val="000D6C05"/>
    <w:rsid w:val="000E0329"/>
    <w:rsid w:val="000F0C72"/>
    <w:rsid w:val="000F16B9"/>
    <w:rsid w:val="00102422"/>
    <w:rsid w:val="00102CB0"/>
    <w:rsid w:val="0011129B"/>
    <w:rsid w:val="00113780"/>
    <w:rsid w:val="0011460F"/>
    <w:rsid w:val="00120C38"/>
    <w:rsid w:val="00122534"/>
    <w:rsid w:val="00125F05"/>
    <w:rsid w:val="001311DC"/>
    <w:rsid w:val="00134E4F"/>
    <w:rsid w:val="001372D1"/>
    <w:rsid w:val="00137520"/>
    <w:rsid w:val="001405D1"/>
    <w:rsid w:val="001412FB"/>
    <w:rsid w:val="00141F8A"/>
    <w:rsid w:val="001472C3"/>
    <w:rsid w:val="00150C92"/>
    <w:rsid w:val="00150E90"/>
    <w:rsid w:val="00151648"/>
    <w:rsid w:val="001522B0"/>
    <w:rsid w:val="00153EAB"/>
    <w:rsid w:val="0015446A"/>
    <w:rsid w:val="00164027"/>
    <w:rsid w:val="00165F6F"/>
    <w:rsid w:val="00167A4E"/>
    <w:rsid w:val="0017175A"/>
    <w:rsid w:val="001823FE"/>
    <w:rsid w:val="00182F5D"/>
    <w:rsid w:val="00183302"/>
    <w:rsid w:val="00186AA0"/>
    <w:rsid w:val="001947B2"/>
    <w:rsid w:val="00194F0A"/>
    <w:rsid w:val="001953DD"/>
    <w:rsid w:val="00195434"/>
    <w:rsid w:val="001963AA"/>
    <w:rsid w:val="00196D55"/>
    <w:rsid w:val="001971F7"/>
    <w:rsid w:val="001A3EEC"/>
    <w:rsid w:val="001A6368"/>
    <w:rsid w:val="001A664C"/>
    <w:rsid w:val="001B16D1"/>
    <w:rsid w:val="001B1838"/>
    <w:rsid w:val="001B3E12"/>
    <w:rsid w:val="001B6E3D"/>
    <w:rsid w:val="001B7D8B"/>
    <w:rsid w:val="001C1A85"/>
    <w:rsid w:val="001C2FFC"/>
    <w:rsid w:val="001C36C9"/>
    <w:rsid w:val="001C5388"/>
    <w:rsid w:val="001D0429"/>
    <w:rsid w:val="001D04F3"/>
    <w:rsid w:val="001D1900"/>
    <w:rsid w:val="001D2D29"/>
    <w:rsid w:val="001D2E78"/>
    <w:rsid w:val="001D3EDF"/>
    <w:rsid w:val="001D62B7"/>
    <w:rsid w:val="001E0772"/>
    <w:rsid w:val="001E28D7"/>
    <w:rsid w:val="001E50D7"/>
    <w:rsid w:val="001E584C"/>
    <w:rsid w:val="001F1B9D"/>
    <w:rsid w:val="001F6952"/>
    <w:rsid w:val="00202A94"/>
    <w:rsid w:val="00203BD2"/>
    <w:rsid w:val="00222DC2"/>
    <w:rsid w:val="00222E25"/>
    <w:rsid w:val="002237D1"/>
    <w:rsid w:val="0022532B"/>
    <w:rsid w:val="00227C88"/>
    <w:rsid w:val="0023496D"/>
    <w:rsid w:val="00235E43"/>
    <w:rsid w:val="00236F14"/>
    <w:rsid w:val="0024048B"/>
    <w:rsid w:val="0024172F"/>
    <w:rsid w:val="00244079"/>
    <w:rsid w:val="00247A1B"/>
    <w:rsid w:val="00247AD6"/>
    <w:rsid w:val="00250AEA"/>
    <w:rsid w:val="0025193B"/>
    <w:rsid w:val="002555F8"/>
    <w:rsid w:val="00261F24"/>
    <w:rsid w:val="002632B9"/>
    <w:rsid w:val="00267DEF"/>
    <w:rsid w:val="002815C9"/>
    <w:rsid w:val="002823B3"/>
    <w:rsid w:val="002823F7"/>
    <w:rsid w:val="00284E02"/>
    <w:rsid w:val="0029044F"/>
    <w:rsid w:val="00293E71"/>
    <w:rsid w:val="002A3783"/>
    <w:rsid w:val="002A5765"/>
    <w:rsid w:val="002B13EE"/>
    <w:rsid w:val="002B1BD2"/>
    <w:rsid w:val="002C6AD4"/>
    <w:rsid w:val="002D0EEA"/>
    <w:rsid w:val="002D1997"/>
    <w:rsid w:val="002D5BF3"/>
    <w:rsid w:val="002D5EF3"/>
    <w:rsid w:val="002D7A84"/>
    <w:rsid w:val="002E1277"/>
    <w:rsid w:val="002E1530"/>
    <w:rsid w:val="002E6F9C"/>
    <w:rsid w:val="002E7F21"/>
    <w:rsid w:val="002F0307"/>
    <w:rsid w:val="002F2C69"/>
    <w:rsid w:val="002F75E1"/>
    <w:rsid w:val="00300113"/>
    <w:rsid w:val="003115A0"/>
    <w:rsid w:val="00312314"/>
    <w:rsid w:val="00312462"/>
    <w:rsid w:val="0031350D"/>
    <w:rsid w:val="003232F8"/>
    <w:rsid w:val="0032497B"/>
    <w:rsid w:val="00330062"/>
    <w:rsid w:val="003300CF"/>
    <w:rsid w:val="00330267"/>
    <w:rsid w:val="00332B7E"/>
    <w:rsid w:val="003347C1"/>
    <w:rsid w:val="00336021"/>
    <w:rsid w:val="00340EB3"/>
    <w:rsid w:val="003422C1"/>
    <w:rsid w:val="00344134"/>
    <w:rsid w:val="0035168E"/>
    <w:rsid w:val="00356841"/>
    <w:rsid w:val="00357143"/>
    <w:rsid w:val="003660BD"/>
    <w:rsid w:val="00367537"/>
    <w:rsid w:val="00370FB1"/>
    <w:rsid w:val="0037631C"/>
    <w:rsid w:val="00383144"/>
    <w:rsid w:val="0038369A"/>
    <w:rsid w:val="00383CDD"/>
    <w:rsid w:val="00390010"/>
    <w:rsid w:val="0039373C"/>
    <w:rsid w:val="00393852"/>
    <w:rsid w:val="00394092"/>
    <w:rsid w:val="003977FC"/>
    <w:rsid w:val="003A13E5"/>
    <w:rsid w:val="003A3AAF"/>
    <w:rsid w:val="003A62F0"/>
    <w:rsid w:val="003B0A76"/>
    <w:rsid w:val="003B6732"/>
    <w:rsid w:val="003B7436"/>
    <w:rsid w:val="003C0908"/>
    <w:rsid w:val="003D0495"/>
    <w:rsid w:val="003D2145"/>
    <w:rsid w:val="003D52F5"/>
    <w:rsid w:val="003D7C0E"/>
    <w:rsid w:val="003E0147"/>
    <w:rsid w:val="003E1DFC"/>
    <w:rsid w:val="003E3C0C"/>
    <w:rsid w:val="003E5E07"/>
    <w:rsid w:val="003F5595"/>
    <w:rsid w:val="003F7363"/>
    <w:rsid w:val="003F7C45"/>
    <w:rsid w:val="00401EDD"/>
    <w:rsid w:val="004070BF"/>
    <w:rsid w:val="00407FA3"/>
    <w:rsid w:val="00412778"/>
    <w:rsid w:val="004127B4"/>
    <w:rsid w:val="004129CB"/>
    <w:rsid w:val="0041364B"/>
    <w:rsid w:val="00414E3F"/>
    <w:rsid w:val="00415BDA"/>
    <w:rsid w:val="00415CA0"/>
    <w:rsid w:val="00420C4B"/>
    <w:rsid w:val="004225FD"/>
    <w:rsid w:val="00424BC4"/>
    <w:rsid w:val="004302B8"/>
    <w:rsid w:val="004303CF"/>
    <w:rsid w:val="004305CC"/>
    <w:rsid w:val="00433E3E"/>
    <w:rsid w:val="00436017"/>
    <w:rsid w:val="004360BB"/>
    <w:rsid w:val="00436465"/>
    <w:rsid w:val="00440584"/>
    <w:rsid w:val="00443D32"/>
    <w:rsid w:val="00443EFD"/>
    <w:rsid w:val="0044506C"/>
    <w:rsid w:val="004471D1"/>
    <w:rsid w:val="00451857"/>
    <w:rsid w:val="0045273A"/>
    <w:rsid w:val="004541DF"/>
    <w:rsid w:val="00455830"/>
    <w:rsid w:val="00456688"/>
    <w:rsid w:val="00457206"/>
    <w:rsid w:val="00457F0A"/>
    <w:rsid w:val="0046263C"/>
    <w:rsid w:val="0046411E"/>
    <w:rsid w:val="004644F5"/>
    <w:rsid w:val="00464C78"/>
    <w:rsid w:val="0046605D"/>
    <w:rsid w:val="004704E2"/>
    <w:rsid w:val="00473978"/>
    <w:rsid w:val="0047528D"/>
    <w:rsid w:val="00484574"/>
    <w:rsid w:val="00486272"/>
    <w:rsid w:val="00497FBF"/>
    <w:rsid w:val="004A0360"/>
    <w:rsid w:val="004A12BA"/>
    <w:rsid w:val="004A4490"/>
    <w:rsid w:val="004B247A"/>
    <w:rsid w:val="004B4E55"/>
    <w:rsid w:val="004C32F5"/>
    <w:rsid w:val="004C565D"/>
    <w:rsid w:val="004C5DA2"/>
    <w:rsid w:val="004E1F57"/>
    <w:rsid w:val="004E3747"/>
    <w:rsid w:val="004E4050"/>
    <w:rsid w:val="004E6747"/>
    <w:rsid w:val="004F2E3A"/>
    <w:rsid w:val="004F73A8"/>
    <w:rsid w:val="0050465F"/>
    <w:rsid w:val="00506EBD"/>
    <w:rsid w:val="00512456"/>
    <w:rsid w:val="00512FD7"/>
    <w:rsid w:val="00513EA7"/>
    <w:rsid w:val="0051400C"/>
    <w:rsid w:val="00515D36"/>
    <w:rsid w:val="00516945"/>
    <w:rsid w:val="00517624"/>
    <w:rsid w:val="00522E0D"/>
    <w:rsid w:val="00523B4C"/>
    <w:rsid w:val="00524C34"/>
    <w:rsid w:val="00525851"/>
    <w:rsid w:val="0053134A"/>
    <w:rsid w:val="00532FF5"/>
    <w:rsid w:val="005343D0"/>
    <w:rsid w:val="00535DAA"/>
    <w:rsid w:val="00541535"/>
    <w:rsid w:val="00542074"/>
    <w:rsid w:val="00550880"/>
    <w:rsid w:val="00554903"/>
    <w:rsid w:val="00555FC4"/>
    <w:rsid w:val="005563D2"/>
    <w:rsid w:val="0056110A"/>
    <w:rsid w:val="0057003D"/>
    <w:rsid w:val="00570C4D"/>
    <w:rsid w:val="00571EC2"/>
    <w:rsid w:val="00577334"/>
    <w:rsid w:val="005842A4"/>
    <w:rsid w:val="005904C1"/>
    <w:rsid w:val="00591DA8"/>
    <w:rsid w:val="0059210C"/>
    <w:rsid w:val="00592575"/>
    <w:rsid w:val="005944CE"/>
    <w:rsid w:val="00595C88"/>
    <w:rsid w:val="00597B16"/>
    <w:rsid w:val="00597BEB"/>
    <w:rsid w:val="00597E3F"/>
    <w:rsid w:val="005A3C6C"/>
    <w:rsid w:val="005A4FB5"/>
    <w:rsid w:val="005A6042"/>
    <w:rsid w:val="005B14D5"/>
    <w:rsid w:val="005B3121"/>
    <w:rsid w:val="005B36F3"/>
    <w:rsid w:val="005B39FE"/>
    <w:rsid w:val="005B4AB6"/>
    <w:rsid w:val="005B642A"/>
    <w:rsid w:val="005C7297"/>
    <w:rsid w:val="005D597B"/>
    <w:rsid w:val="005D6BCF"/>
    <w:rsid w:val="005E36FD"/>
    <w:rsid w:val="005F0F2D"/>
    <w:rsid w:val="005F5AA0"/>
    <w:rsid w:val="005F7345"/>
    <w:rsid w:val="005F73F9"/>
    <w:rsid w:val="00601129"/>
    <w:rsid w:val="00607B70"/>
    <w:rsid w:val="00610E02"/>
    <w:rsid w:val="00610F9A"/>
    <w:rsid w:val="00611A18"/>
    <w:rsid w:val="00611B68"/>
    <w:rsid w:val="00612DB7"/>
    <w:rsid w:val="00620B5D"/>
    <w:rsid w:val="00624CED"/>
    <w:rsid w:val="0063160D"/>
    <w:rsid w:val="006322AC"/>
    <w:rsid w:val="006324A7"/>
    <w:rsid w:val="00636AC3"/>
    <w:rsid w:val="00636B05"/>
    <w:rsid w:val="00636B9B"/>
    <w:rsid w:val="00636C42"/>
    <w:rsid w:val="006372B3"/>
    <w:rsid w:val="006402F4"/>
    <w:rsid w:val="006403B8"/>
    <w:rsid w:val="00642BDE"/>
    <w:rsid w:val="00645951"/>
    <w:rsid w:val="006524FF"/>
    <w:rsid w:val="0065603A"/>
    <w:rsid w:val="00660788"/>
    <w:rsid w:val="00660ACE"/>
    <w:rsid w:val="0066143E"/>
    <w:rsid w:val="006655E3"/>
    <w:rsid w:val="00670221"/>
    <w:rsid w:val="00671CCD"/>
    <w:rsid w:val="00671E27"/>
    <w:rsid w:val="00676165"/>
    <w:rsid w:val="006877E7"/>
    <w:rsid w:val="006924A4"/>
    <w:rsid w:val="00694D0D"/>
    <w:rsid w:val="0069692F"/>
    <w:rsid w:val="006A15DD"/>
    <w:rsid w:val="006A1DAE"/>
    <w:rsid w:val="006A1EC5"/>
    <w:rsid w:val="006B0346"/>
    <w:rsid w:val="006B03E4"/>
    <w:rsid w:val="006B1318"/>
    <w:rsid w:val="006B2D9B"/>
    <w:rsid w:val="006B5318"/>
    <w:rsid w:val="006C1620"/>
    <w:rsid w:val="006C2A62"/>
    <w:rsid w:val="006C3925"/>
    <w:rsid w:val="006C6622"/>
    <w:rsid w:val="006C672C"/>
    <w:rsid w:val="006C7AC7"/>
    <w:rsid w:val="006C7FB6"/>
    <w:rsid w:val="006D0745"/>
    <w:rsid w:val="006D09AD"/>
    <w:rsid w:val="006D28DE"/>
    <w:rsid w:val="006D5D31"/>
    <w:rsid w:val="006E452C"/>
    <w:rsid w:val="006E5137"/>
    <w:rsid w:val="006E6A6E"/>
    <w:rsid w:val="006F0F33"/>
    <w:rsid w:val="006F1F18"/>
    <w:rsid w:val="006F5BB1"/>
    <w:rsid w:val="006F65EF"/>
    <w:rsid w:val="006F76B9"/>
    <w:rsid w:val="006F7CDA"/>
    <w:rsid w:val="007013DF"/>
    <w:rsid w:val="0070548E"/>
    <w:rsid w:val="0071022D"/>
    <w:rsid w:val="00713AFB"/>
    <w:rsid w:val="00715355"/>
    <w:rsid w:val="0072245A"/>
    <w:rsid w:val="00723679"/>
    <w:rsid w:val="00724AAE"/>
    <w:rsid w:val="00726B7A"/>
    <w:rsid w:val="00733A9E"/>
    <w:rsid w:val="007402E8"/>
    <w:rsid w:val="0074220A"/>
    <w:rsid w:val="00745901"/>
    <w:rsid w:val="007466D3"/>
    <w:rsid w:val="0074688A"/>
    <w:rsid w:val="007517AA"/>
    <w:rsid w:val="00752095"/>
    <w:rsid w:val="00754EC4"/>
    <w:rsid w:val="00755219"/>
    <w:rsid w:val="00756C94"/>
    <w:rsid w:val="007612DE"/>
    <w:rsid w:val="007702C6"/>
    <w:rsid w:val="00774127"/>
    <w:rsid w:val="00775AF7"/>
    <w:rsid w:val="00776B47"/>
    <w:rsid w:val="0077703B"/>
    <w:rsid w:val="007829D1"/>
    <w:rsid w:val="00783034"/>
    <w:rsid w:val="00784432"/>
    <w:rsid w:val="00787957"/>
    <w:rsid w:val="007903F0"/>
    <w:rsid w:val="00791C68"/>
    <w:rsid w:val="00793660"/>
    <w:rsid w:val="00797022"/>
    <w:rsid w:val="007A0644"/>
    <w:rsid w:val="007A115E"/>
    <w:rsid w:val="007A2A27"/>
    <w:rsid w:val="007A365B"/>
    <w:rsid w:val="007A3794"/>
    <w:rsid w:val="007A4520"/>
    <w:rsid w:val="007A60DD"/>
    <w:rsid w:val="007B2B36"/>
    <w:rsid w:val="007B66A3"/>
    <w:rsid w:val="007B6FFE"/>
    <w:rsid w:val="007C0661"/>
    <w:rsid w:val="007C1D8F"/>
    <w:rsid w:val="007C5A16"/>
    <w:rsid w:val="007C7FEC"/>
    <w:rsid w:val="007D0C2D"/>
    <w:rsid w:val="007D1475"/>
    <w:rsid w:val="007D1C3C"/>
    <w:rsid w:val="007D25BC"/>
    <w:rsid w:val="007D52B6"/>
    <w:rsid w:val="007D769D"/>
    <w:rsid w:val="007D7C9D"/>
    <w:rsid w:val="007E1D20"/>
    <w:rsid w:val="007E59F7"/>
    <w:rsid w:val="007E77EF"/>
    <w:rsid w:val="007F2E61"/>
    <w:rsid w:val="007F2EB2"/>
    <w:rsid w:val="007F415E"/>
    <w:rsid w:val="007F4952"/>
    <w:rsid w:val="007F614B"/>
    <w:rsid w:val="007F6AD8"/>
    <w:rsid w:val="007F7A14"/>
    <w:rsid w:val="00801D1F"/>
    <w:rsid w:val="00803379"/>
    <w:rsid w:val="008051EE"/>
    <w:rsid w:val="008079C2"/>
    <w:rsid w:val="00807B60"/>
    <w:rsid w:val="00811EBF"/>
    <w:rsid w:val="00814FB0"/>
    <w:rsid w:val="00815F96"/>
    <w:rsid w:val="00831984"/>
    <w:rsid w:val="00837C65"/>
    <w:rsid w:val="00840B1F"/>
    <w:rsid w:val="00840CB2"/>
    <w:rsid w:val="008427FB"/>
    <w:rsid w:val="00843B76"/>
    <w:rsid w:val="00844B99"/>
    <w:rsid w:val="00845F65"/>
    <w:rsid w:val="008468F4"/>
    <w:rsid w:val="008520CC"/>
    <w:rsid w:val="00852B0E"/>
    <w:rsid w:val="008549D6"/>
    <w:rsid w:val="00855E65"/>
    <w:rsid w:val="00860405"/>
    <w:rsid w:val="0086180F"/>
    <w:rsid w:val="008622D8"/>
    <w:rsid w:val="00862310"/>
    <w:rsid w:val="0086288A"/>
    <w:rsid w:val="0086747D"/>
    <w:rsid w:val="00874126"/>
    <w:rsid w:val="0087451E"/>
    <w:rsid w:val="00875A97"/>
    <w:rsid w:val="008767A8"/>
    <w:rsid w:val="008822FB"/>
    <w:rsid w:val="00883826"/>
    <w:rsid w:val="00885851"/>
    <w:rsid w:val="00892BA0"/>
    <w:rsid w:val="0089562D"/>
    <w:rsid w:val="008B6A93"/>
    <w:rsid w:val="008C09CA"/>
    <w:rsid w:val="008C0DBC"/>
    <w:rsid w:val="008C1A29"/>
    <w:rsid w:val="008C7478"/>
    <w:rsid w:val="008D0A6D"/>
    <w:rsid w:val="008D3A20"/>
    <w:rsid w:val="008E4597"/>
    <w:rsid w:val="008F00EF"/>
    <w:rsid w:val="008F078E"/>
    <w:rsid w:val="008F180E"/>
    <w:rsid w:val="008F3003"/>
    <w:rsid w:val="008F6317"/>
    <w:rsid w:val="009008EC"/>
    <w:rsid w:val="0090154B"/>
    <w:rsid w:val="0090371A"/>
    <w:rsid w:val="00903F0A"/>
    <w:rsid w:val="00920D98"/>
    <w:rsid w:val="009234CD"/>
    <w:rsid w:val="00923EFD"/>
    <w:rsid w:val="00923FBC"/>
    <w:rsid w:val="00927527"/>
    <w:rsid w:val="009304A6"/>
    <w:rsid w:val="00933CC2"/>
    <w:rsid w:val="00935918"/>
    <w:rsid w:val="00936167"/>
    <w:rsid w:val="009403BC"/>
    <w:rsid w:val="00942223"/>
    <w:rsid w:val="0095238F"/>
    <w:rsid w:val="009615C0"/>
    <w:rsid w:val="009619C3"/>
    <w:rsid w:val="00963FCA"/>
    <w:rsid w:val="00964AFD"/>
    <w:rsid w:val="00967822"/>
    <w:rsid w:val="009678E0"/>
    <w:rsid w:val="009710AA"/>
    <w:rsid w:val="009770FD"/>
    <w:rsid w:val="0098216C"/>
    <w:rsid w:val="009919EA"/>
    <w:rsid w:val="00992C03"/>
    <w:rsid w:val="009943DC"/>
    <w:rsid w:val="00994795"/>
    <w:rsid w:val="00994E34"/>
    <w:rsid w:val="00997976"/>
    <w:rsid w:val="009A0E0F"/>
    <w:rsid w:val="009B00E2"/>
    <w:rsid w:val="009B03CC"/>
    <w:rsid w:val="009B212F"/>
    <w:rsid w:val="009B3783"/>
    <w:rsid w:val="009B4874"/>
    <w:rsid w:val="009B6544"/>
    <w:rsid w:val="009C3A6A"/>
    <w:rsid w:val="009C4980"/>
    <w:rsid w:val="009C50C2"/>
    <w:rsid w:val="009C5685"/>
    <w:rsid w:val="009E14BD"/>
    <w:rsid w:val="009E5DE6"/>
    <w:rsid w:val="009E6064"/>
    <w:rsid w:val="009E63AB"/>
    <w:rsid w:val="009E776F"/>
    <w:rsid w:val="009E7B45"/>
    <w:rsid w:val="009F2500"/>
    <w:rsid w:val="009F2A34"/>
    <w:rsid w:val="009F4906"/>
    <w:rsid w:val="009F4E2C"/>
    <w:rsid w:val="009F5239"/>
    <w:rsid w:val="00A06C99"/>
    <w:rsid w:val="00A077FD"/>
    <w:rsid w:val="00A121BD"/>
    <w:rsid w:val="00A1524C"/>
    <w:rsid w:val="00A15E9E"/>
    <w:rsid w:val="00A1604E"/>
    <w:rsid w:val="00A17E02"/>
    <w:rsid w:val="00A17E23"/>
    <w:rsid w:val="00A20E25"/>
    <w:rsid w:val="00A21955"/>
    <w:rsid w:val="00A2448A"/>
    <w:rsid w:val="00A24811"/>
    <w:rsid w:val="00A271F4"/>
    <w:rsid w:val="00A27949"/>
    <w:rsid w:val="00A31AD6"/>
    <w:rsid w:val="00A329C7"/>
    <w:rsid w:val="00A3365F"/>
    <w:rsid w:val="00A367EA"/>
    <w:rsid w:val="00A36926"/>
    <w:rsid w:val="00A40F07"/>
    <w:rsid w:val="00A41663"/>
    <w:rsid w:val="00A43BEE"/>
    <w:rsid w:val="00A51CC2"/>
    <w:rsid w:val="00A53DB2"/>
    <w:rsid w:val="00A5492E"/>
    <w:rsid w:val="00A57068"/>
    <w:rsid w:val="00A574A0"/>
    <w:rsid w:val="00A646D4"/>
    <w:rsid w:val="00A66294"/>
    <w:rsid w:val="00A67ADF"/>
    <w:rsid w:val="00A70232"/>
    <w:rsid w:val="00A76CF5"/>
    <w:rsid w:val="00A77EA8"/>
    <w:rsid w:val="00A8194A"/>
    <w:rsid w:val="00A8195F"/>
    <w:rsid w:val="00A8326F"/>
    <w:rsid w:val="00A83A9B"/>
    <w:rsid w:val="00A849B5"/>
    <w:rsid w:val="00A854AC"/>
    <w:rsid w:val="00A871AC"/>
    <w:rsid w:val="00A8720E"/>
    <w:rsid w:val="00A90E96"/>
    <w:rsid w:val="00A92E3B"/>
    <w:rsid w:val="00A93EAA"/>
    <w:rsid w:val="00A9408A"/>
    <w:rsid w:val="00AA238D"/>
    <w:rsid w:val="00AA26C8"/>
    <w:rsid w:val="00AA30E8"/>
    <w:rsid w:val="00AA657F"/>
    <w:rsid w:val="00AA767D"/>
    <w:rsid w:val="00AB1C80"/>
    <w:rsid w:val="00AB1D30"/>
    <w:rsid w:val="00AB3EE8"/>
    <w:rsid w:val="00AB5503"/>
    <w:rsid w:val="00AC3602"/>
    <w:rsid w:val="00AC7630"/>
    <w:rsid w:val="00AD12BA"/>
    <w:rsid w:val="00AE1102"/>
    <w:rsid w:val="00AE20FF"/>
    <w:rsid w:val="00AF1387"/>
    <w:rsid w:val="00AF22F1"/>
    <w:rsid w:val="00AF39A8"/>
    <w:rsid w:val="00AF454A"/>
    <w:rsid w:val="00AF45B3"/>
    <w:rsid w:val="00AF5172"/>
    <w:rsid w:val="00B00E02"/>
    <w:rsid w:val="00B01CF0"/>
    <w:rsid w:val="00B03137"/>
    <w:rsid w:val="00B03FA2"/>
    <w:rsid w:val="00B04866"/>
    <w:rsid w:val="00B05BFC"/>
    <w:rsid w:val="00B07254"/>
    <w:rsid w:val="00B12770"/>
    <w:rsid w:val="00B141B4"/>
    <w:rsid w:val="00B14243"/>
    <w:rsid w:val="00B1535E"/>
    <w:rsid w:val="00B1581D"/>
    <w:rsid w:val="00B203C1"/>
    <w:rsid w:val="00B235A0"/>
    <w:rsid w:val="00B24DB5"/>
    <w:rsid w:val="00B27450"/>
    <w:rsid w:val="00B32869"/>
    <w:rsid w:val="00B35F40"/>
    <w:rsid w:val="00B40F00"/>
    <w:rsid w:val="00B4109A"/>
    <w:rsid w:val="00B47AFA"/>
    <w:rsid w:val="00B504DF"/>
    <w:rsid w:val="00B5100F"/>
    <w:rsid w:val="00B51866"/>
    <w:rsid w:val="00B54131"/>
    <w:rsid w:val="00B61D12"/>
    <w:rsid w:val="00B707B6"/>
    <w:rsid w:val="00B7213B"/>
    <w:rsid w:val="00B72930"/>
    <w:rsid w:val="00B73CC3"/>
    <w:rsid w:val="00B75780"/>
    <w:rsid w:val="00B764B5"/>
    <w:rsid w:val="00B76510"/>
    <w:rsid w:val="00B778F2"/>
    <w:rsid w:val="00B81819"/>
    <w:rsid w:val="00B846F0"/>
    <w:rsid w:val="00B90A7B"/>
    <w:rsid w:val="00B93C9A"/>
    <w:rsid w:val="00B942FF"/>
    <w:rsid w:val="00B94EC3"/>
    <w:rsid w:val="00B950C0"/>
    <w:rsid w:val="00B9721A"/>
    <w:rsid w:val="00BA196F"/>
    <w:rsid w:val="00BA1F93"/>
    <w:rsid w:val="00BA59D7"/>
    <w:rsid w:val="00BB0AEE"/>
    <w:rsid w:val="00BB1868"/>
    <w:rsid w:val="00BB23C4"/>
    <w:rsid w:val="00BB48E6"/>
    <w:rsid w:val="00BB6EAB"/>
    <w:rsid w:val="00BB7FFB"/>
    <w:rsid w:val="00BD252F"/>
    <w:rsid w:val="00BD459A"/>
    <w:rsid w:val="00BD4A41"/>
    <w:rsid w:val="00BE09A2"/>
    <w:rsid w:val="00BE440B"/>
    <w:rsid w:val="00BE6157"/>
    <w:rsid w:val="00BE6524"/>
    <w:rsid w:val="00BE690E"/>
    <w:rsid w:val="00BF0758"/>
    <w:rsid w:val="00BF3054"/>
    <w:rsid w:val="00BF31A0"/>
    <w:rsid w:val="00BF5547"/>
    <w:rsid w:val="00BF703D"/>
    <w:rsid w:val="00C1395E"/>
    <w:rsid w:val="00C14C94"/>
    <w:rsid w:val="00C1746D"/>
    <w:rsid w:val="00C21A13"/>
    <w:rsid w:val="00C26E8E"/>
    <w:rsid w:val="00C30EE8"/>
    <w:rsid w:val="00C36A5C"/>
    <w:rsid w:val="00C451C3"/>
    <w:rsid w:val="00C461B2"/>
    <w:rsid w:val="00C50D9B"/>
    <w:rsid w:val="00C51D4F"/>
    <w:rsid w:val="00C54128"/>
    <w:rsid w:val="00C55181"/>
    <w:rsid w:val="00C6585A"/>
    <w:rsid w:val="00C74A6E"/>
    <w:rsid w:val="00C76F52"/>
    <w:rsid w:val="00C85155"/>
    <w:rsid w:val="00C901B0"/>
    <w:rsid w:val="00C911AA"/>
    <w:rsid w:val="00C92062"/>
    <w:rsid w:val="00C92A96"/>
    <w:rsid w:val="00C92C23"/>
    <w:rsid w:val="00CA175C"/>
    <w:rsid w:val="00CB2336"/>
    <w:rsid w:val="00CB25B4"/>
    <w:rsid w:val="00CB4060"/>
    <w:rsid w:val="00CB61E8"/>
    <w:rsid w:val="00CB6609"/>
    <w:rsid w:val="00CB7242"/>
    <w:rsid w:val="00CC2A5C"/>
    <w:rsid w:val="00CC2BBA"/>
    <w:rsid w:val="00CC2D14"/>
    <w:rsid w:val="00CC2E10"/>
    <w:rsid w:val="00CC3F20"/>
    <w:rsid w:val="00CD51FE"/>
    <w:rsid w:val="00CE04E7"/>
    <w:rsid w:val="00CE10A3"/>
    <w:rsid w:val="00CE3AAC"/>
    <w:rsid w:val="00CE632C"/>
    <w:rsid w:val="00CF3C25"/>
    <w:rsid w:val="00CF6258"/>
    <w:rsid w:val="00CF7B2A"/>
    <w:rsid w:val="00D021BC"/>
    <w:rsid w:val="00D02BB2"/>
    <w:rsid w:val="00D03747"/>
    <w:rsid w:val="00D03E7A"/>
    <w:rsid w:val="00D046C5"/>
    <w:rsid w:val="00D123A4"/>
    <w:rsid w:val="00D12806"/>
    <w:rsid w:val="00D236ED"/>
    <w:rsid w:val="00D27051"/>
    <w:rsid w:val="00D31C21"/>
    <w:rsid w:val="00D32091"/>
    <w:rsid w:val="00D32DDE"/>
    <w:rsid w:val="00D34E49"/>
    <w:rsid w:val="00D42B51"/>
    <w:rsid w:val="00D43B71"/>
    <w:rsid w:val="00D46A70"/>
    <w:rsid w:val="00D46FC5"/>
    <w:rsid w:val="00D51738"/>
    <w:rsid w:val="00D51B2A"/>
    <w:rsid w:val="00D51D0C"/>
    <w:rsid w:val="00D57611"/>
    <w:rsid w:val="00D61456"/>
    <w:rsid w:val="00D62577"/>
    <w:rsid w:val="00D627F0"/>
    <w:rsid w:val="00D66FE2"/>
    <w:rsid w:val="00D72251"/>
    <w:rsid w:val="00D8064C"/>
    <w:rsid w:val="00D84A1E"/>
    <w:rsid w:val="00D86073"/>
    <w:rsid w:val="00D867A4"/>
    <w:rsid w:val="00D9484C"/>
    <w:rsid w:val="00DA0CA3"/>
    <w:rsid w:val="00DA2C31"/>
    <w:rsid w:val="00DA414D"/>
    <w:rsid w:val="00DA4444"/>
    <w:rsid w:val="00DA489A"/>
    <w:rsid w:val="00DA568D"/>
    <w:rsid w:val="00DA5E56"/>
    <w:rsid w:val="00DB11D2"/>
    <w:rsid w:val="00DB1D17"/>
    <w:rsid w:val="00DB234B"/>
    <w:rsid w:val="00DB4357"/>
    <w:rsid w:val="00DB71F6"/>
    <w:rsid w:val="00DC0175"/>
    <w:rsid w:val="00DD30E1"/>
    <w:rsid w:val="00DD47BB"/>
    <w:rsid w:val="00DD6BA4"/>
    <w:rsid w:val="00DD6BDA"/>
    <w:rsid w:val="00DD6FB7"/>
    <w:rsid w:val="00DD72DF"/>
    <w:rsid w:val="00DD7313"/>
    <w:rsid w:val="00DE490B"/>
    <w:rsid w:val="00DE76E3"/>
    <w:rsid w:val="00DE7FE2"/>
    <w:rsid w:val="00DF0138"/>
    <w:rsid w:val="00DF1175"/>
    <w:rsid w:val="00DF250A"/>
    <w:rsid w:val="00DF2E27"/>
    <w:rsid w:val="00DF4762"/>
    <w:rsid w:val="00DF5B4F"/>
    <w:rsid w:val="00E04CA4"/>
    <w:rsid w:val="00E06968"/>
    <w:rsid w:val="00E11780"/>
    <w:rsid w:val="00E13028"/>
    <w:rsid w:val="00E1345C"/>
    <w:rsid w:val="00E34159"/>
    <w:rsid w:val="00E37747"/>
    <w:rsid w:val="00E41ECB"/>
    <w:rsid w:val="00E42F6C"/>
    <w:rsid w:val="00E43B0C"/>
    <w:rsid w:val="00E61DD9"/>
    <w:rsid w:val="00E67FE7"/>
    <w:rsid w:val="00E70116"/>
    <w:rsid w:val="00E70EB3"/>
    <w:rsid w:val="00E71B0B"/>
    <w:rsid w:val="00E80FEE"/>
    <w:rsid w:val="00E93FF1"/>
    <w:rsid w:val="00E9577B"/>
    <w:rsid w:val="00E9623F"/>
    <w:rsid w:val="00EA5D2B"/>
    <w:rsid w:val="00EA7A80"/>
    <w:rsid w:val="00EB1A39"/>
    <w:rsid w:val="00EB6682"/>
    <w:rsid w:val="00EB6967"/>
    <w:rsid w:val="00EC0279"/>
    <w:rsid w:val="00EC1A58"/>
    <w:rsid w:val="00EC3512"/>
    <w:rsid w:val="00EC4C0D"/>
    <w:rsid w:val="00EC4DA2"/>
    <w:rsid w:val="00EC5AE4"/>
    <w:rsid w:val="00EC62AA"/>
    <w:rsid w:val="00EC68D7"/>
    <w:rsid w:val="00EC6B4A"/>
    <w:rsid w:val="00EC6F6A"/>
    <w:rsid w:val="00EC7AD7"/>
    <w:rsid w:val="00ED0DD7"/>
    <w:rsid w:val="00ED0FAE"/>
    <w:rsid w:val="00ED2E98"/>
    <w:rsid w:val="00ED539F"/>
    <w:rsid w:val="00ED5EF6"/>
    <w:rsid w:val="00ED6EF8"/>
    <w:rsid w:val="00ED76D8"/>
    <w:rsid w:val="00EE0EE2"/>
    <w:rsid w:val="00EE3E67"/>
    <w:rsid w:val="00EE4ECA"/>
    <w:rsid w:val="00EE768F"/>
    <w:rsid w:val="00F02BBA"/>
    <w:rsid w:val="00F032F5"/>
    <w:rsid w:val="00F041AE"/>
    <w:rsid w:val="00F0791A"/>
    <w:rsid w:val="00F106D3"/>
    <w:rsid w:val="00F1111F"/>
    <w:rsid w:val="00F137F7"/>
    <w:rsid w:val="00F158B4"/>
    <w:rsid w:val="00F16E95"/>
    <w:rsid w:val="00F21FF4"/>
    <w:rsid w:val="00F22FCE"/>
    <w:rsid w:val="00F2307B"/>
    <w:rsid w:val="00F26661"/>
    <w:rsid w:val="00F273D2"/>
    <w:rsid w:val="00F35C13"/>
    <w:rsid w:val="00F47DB4"/>
    <w:rsid w:val="00F51B6D"/>
    <w:rsid w:val="00F52F3B"/>
    <w:rsid w:val="00F5335A"/>
    <w:rsid w:val="00F541A1"/>
    <w:rsid w:val="00F56384"/>
    <w:rsid w:val="00F56799"/>
    <w:rsid w:val="00F60B0A"/>
    <w:rsid w:val="00F60DA4"/>
    <w:rsid w:val="00F63B30"/>
    <w:rsid w:val="00F65B65"/>
    <w:rsid w:val="00F65D48"/>
    <w:rsid w:val="00F778BA"/>
    <w:rsid w:val="00F84E1C"/>
    <w:rsid w:val="00F91EE8"/>
    <w:rsid w:val="00FA2AB7"/>
    <w:rsid w:val="00FA6020"/>
    <w:rsid w:val="00FA7A0A"/>
    <w:rsid w:val="00FB0229"/>
    <w:rsid w:val="00FB0F8E"/>
    <w:rsid w:val="00FB1A89"/>
    <w:rsid w:val="00FB2693"/>
    <w:rsid w:val="00FC1027"/>
    <w:rsid w:val="00FC34CE"/>
    <w:rsid w:val="00FC421D"/>
    <w:rsid w:val="00FC4D80"/>
    <w:rsid w:val="00FC4DF3"/>
    <w:rsid w:val="00FD0807"/>
    <w:rsid w:val="00FD341A"/>
    <w:rsid w:val="00FD3EAC"/>
    <w:rsid w:val="00FD6482"/>
    <w:rsid w:val="00FE3854"/>
    <w:rsid w:val="00FE5B1B"/>
    <w:rsid w:val="00FE682F"/>
    <w:rsid w:val="00FE7AFE"/>
    <w:rsid w:val="00FF0F73"/>
    <w:rsid w:val="00FF2315"/>
    <w:rsid w:val="00FF2A44"/>
    <w:rsid w:val="00FF3CE3"/>
    <w:rsid w:val="00FF4EE6"/>
    <w:rsid w:val="033D3F67"/>
    <w:rsid w:val="045E41E3"/>
    <w:rsid w:val="04E20A2C"/>
    <w:rsid w:val="05C54B0C"/>
    <w:rsid w:val="062A105F"/>
    <w:rsid w:val="06F34736"/>
    <w:rsid w:val="09C60481"/>
    <w:rsid w:val="0A5B7241"/>
    <w:rsid w:val="0BA1378A"/>
    <w:rsid w:val="0CB73795"/>
    <w:rsid w:val="0CC72AA7"/>
    <w:rsid w:val="0D871569"/>
    <w:rsid w:val="10DC08B9"/>
    <w:rsid w:val="134C21A9"/>
    <w:rsid w:val="13865FA5"/>
    <w:rsid w:val="14593A04"/>
    <w:rsid w:val="14864519"/>
    <w:rsid w:val="15AC09A1"/>
    <w:rsid w:val="16820C91"/>
    <w:rsid w:val="17A33D02"/>
    <w:rsid w:val="18394A3D"/>
    <w:rsid w:val="1AA26382"/>
    <w:rsid w:val="1B8839E4"/>
    <w:rsid w:val="1BC7332A"/>
    <w:rsid w:val="2134508D"/>
    <w:rsid w:val="21B40615"/>
    <w:rsid w:val="22AB477E"/>
    <w:rsid w:val="22C5149E"/>
    <w:rsid w:val="2430505E"/>
    <w:rsid w:val="2520556F"/>
    <w:rsid w:val="25EE4EB3"/>
    <w:rsid w:val="26036F18"/>
    <w:rsid w:val="26260DDB"/>
    <w:rsid w:val="2B8A7683"/>
    <w:rsid w:val="2D790E95"/>
    <w:rsid w:val="31B03266"/>
    <w:rsid w:val="321D13FB"/>
    <w:rsid w:val="33E349EB"/>
    <w:rsid w:val="33F82713"/>
    <w:rsid w:val="34010158"/>
    <w:rsid w:val="35A54813"/>
    <w:rsid w:val="36E14338"/>
    <w:rsid w:val="39FD7986"/>
    <w:rsid w:val="3A98225B"/>
    <w:rsid w:val="3AB97BCB"/>
    <w:rsid w:val="3B7605C5"/>
    <w:rsid w:val="3C3017E5"/>
    <w:rsid w:val="3E9E2047"/>
    <w:rsid w:val="405E142E"/>
    <w:rsid w:val="40CF0B11"/>
    <w:rsid w:val="40CF600D"/>
    <w:rsid w:val="468F287C"/>
    <w:rsid w:val="475F11CE"/>
    <w:rsid w:val="48A56EE6"/>
    <w:rsid w:val="4AB26F00"/>
    <w:rsid w:val="4BE80B30"/>
    <w:rsid w:val="4DCB332D"/>
    <w:rsid w:val="4FC4394F"/>
    <w:rsid w:val="51AE37B3"/>
    <w:rsid w:val="52905CEF"/>
    <w:rsid w:val="52FE7AF1"/>
    <w:rsid w:val="53483977"/>
    <w:rsid w:val="551B48FA"/>
    <w:rsid w:val="551C631C"/>
    <w:rsid w:val="563731D8"/>
    <w:rsid w:val="568454A1"/>
    <w:rsid w:val="577F7E7F"/>
    <w:rsid w:val="57C16762"/>
    <w:rsid w:val="59186AE8"/>
    <w:rsid w:val="59B0652A"/>
    <w:rsid w:val="5E554AF6"/>
    <w:rsid w:val="5EA80A84"/>
    <w:rsid w:val="5F1D22D1"/>
    <w:rsid w:val="5FB24601"/>
    <w:rsid w:val="600C7CA3"/>
    <w:rsid w:val="61A30F74"/>
    <w:rsid w:val="629D7B39"/>
    <w:rsid w:val="62D613F1"/>
    <w:rsid w:val="63890074"/>
    <w:rsid w:val="63E17361"/>
    <w:rsid w:val="643933F6"/>
    <w:rsid w:val="64F03C0C"/>
    <w:rsid w:val="663A5391"/>
    <w:rsid w:val="67096643"/>
    <w:rsid w:val="67863DCF"/>
    <w:rsid w:val="68697CC5"/>
    <w:rsid w:val="68CD3781"/>
    <w:rsid w:val="6B644888"/>
    <w:rsid w:val="6B950046"/>
    <w:rsid w:val="6C581969"/>
    <w:rsid w:val="6D1E3EC9"/>
    <w:rsid w:val="6D420C68"/>
    <w:rsid w:val="70192B5C"/>
    <w:rsid w:val="71DD65A1"/>
    <w:rsid w:val="72651D03"/>
    <w:rsid w:val="735855CB"/>
    <w:rsid w:val="73AD3875"/>
    <w:rsid w:val="74757F9B"/>
    <w:rsid w:val="776A6F5E"/>
    <w:rsid w:val="78034DF1"/>
    <w:rsid w:val="788D0284"/>
    <w:rsid w:val="78BD762B"/>
    <w:rsid w:val="7B695432"/>
    <w:rsid w:val="7C3A3229"/>
    <w:rsid w:val="7CD800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4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tag">
    <w:name w:val="t-tag"/>
    <w:basedOn w:val="a0"/>
    <w:rsid w:val="00102422"/>
    <w:rPr>
      <w:color w:val="FFFFFF"/>
      <w:sz w:val="18"/>
      <w:szCs w:val="18"/>
      <w:shd w:val="clear" w:color="auto" w:fill="FE8833"/>
    </w:rPr>
  </w:style>
  <w:style w:type="character" w:customStyle="1" w:styleId="no5">
    <w:name w:val="no5"/>
    <w:basedOn w:val="a0"/>
    <w:rsid w:val="00102422"/>
  </w:style>
  <w:style w:type="character" w:styleId="a3">
    <w:name w:val="page number"/>
    <w:basedOn w:val="a0"/>
    <w:rsid w:val="00102422"/>
  </w:style>
  <w:style w:type="character" w:customStyle="1" w:styleId="no72">
    <w:name w:val="no72"/>
    <w:basedOn w:val="a0"/>
    <w:rsid w:val="00102422"/>
  </w:style>
  <w:style w:type="character" w:customStyle="1" w:styleId="orgname2">
    <w:name w:val="org_name2"/>
    <w:basedOn w:val="a0"/>
    <w:rsid w:val="00102422"/>
  </w:style>
  <w:style w:type="character" w:customStyle="1" w:styleId="bdsnopic2">
    <w:name w:val="bds_nopic2"/>
    <w:basedOn w:val="a0"/>
    <w:rsid w:val="00102422"/>
  </w:style>
  <w:style w:type="character" w:styleId="a4">
    <w:name w:val="Strong"/>
    <w:basedOn w:val="a0"/>
    <w:qFormat/>
    <w:rsid w:val="00102422"/>
    <w:rPr>
      <w:b/>
      <w:bCs/>
    </w:rPr>
  </w:style>
  <w:style w:type="character" w:customStyle="1" w:styleId="no62">
    <w:name w:val="no62"/>
    <w:basedOn w:val="a0"/>
    <w:rsid w:val="00102422"/>
  </w:style>
  <w:style w:type="character" w:customStyle="1" w:styleId="fcff">
    <w:name w:val="fcff"/>
    <w:basedOn w:val="a0"/>
    <w:rsid w:val="00102422"/>
  </w:style>
  <w:style w:type="character" w:customStyle="1" w:styleId="orgname">
    <w:name w:val="org_name"/>
    <w:basedOn w:val="a0"/>
    <w:rsid w:val="00102422"/>
  </w:style>
  <w:style w:type="character" w:customStyle="1" w:styleId="tip8">
    <w:name w:val="tip8"/>
    <w:basedOn w:val="a0"/>
    <w:rsid w:val="00102422"/>
    <w:rPr>
      <w:vanish/>
      <w:color w:val="FF0000"/>
      <w:sz w:val="18"/>
      <w:szCs w:val="18"/>
    </w:rPr>
  </w:style>
  <w:style w:type="character" w:customStyle="1" w:styleId="bdsmore">
    <w:name w:val="bds_more"/>
    <w:basedOn w:val="a0"/>
    <w:rsid w:val="00102422"/>
  </w:style>
  <w:style w:type="character" w:customStyle="1" w:styleId="fc2e">
    <w:name w:val="fc2e"/>
    <w:basedOn w:val="a0"/>
    <w:rsid w:val="00102422"/>
  </w:style>
  <w:style w:type="character" w:customStyle="1" w:styleId="no52">
    <w:name w:val="no52"/>
    <w:basedOn w:val="a0"/>
    <w:rsid w:val="00102422"/>
  </w:style>
  <w:style w:type="character" w:customStyle="1" w:styleId="tip9">
    <w:name w:val="tip9"/>
    <w:basedOn w:val="a0"/>
    <w:rsid w:val="00102422"/>
    <w:rPr>
      <w:vanish/>
      <w:color w:val="FF0000"/>
      <w:sz w:val="18"/>
      <w:szCs w:val="18"/>
    </w:rPr>
  </w:style>
  <w:style w:type="character" w:customStyle="1" w:styleId="no4">
    <w:name w:val="no4"/>
    <w:basedOn w:val="a0"/>
    <w:rsid w:val="00102422"/>
  </w:style>
  <w:style w:type="character" w:styleId="HTML">
    <w:name w:val="HTML Acronym"/>
    <w:basedOn w:val="a0"/>
    <w:rsid w:val="00102422"/>
  </w:style>
  <w:style w:type="character" w:customStyle="1" w:styleId="orange5">
    <w:name w:val="orange5"/>
    <w:basedOn w:val="a0"/>
    <w:rsid w:val="00102422"/>
    <w:rPr>
      <w:color w:val="3FB58F"/>
    </w:rPr>
  </w:style>
  <w:style w:type="character" w:styleId="HTML0">
    <w:name w:val="HTML Sample"/>
    <w:basedOn w:val="a0"/>
    <w:rsid w:val="00102422"/>
    <w:rPr>
      <w:rFonts w:ascii="monospace" w:eastAsia="monospace" w:hAnsi="monospace" w:cs="monospace" w:hint="default"/>
      <w:sz w:val="24"/>
      <w:szCs w:val="24"/>
    </w:rPr>
  </w:style>
  <w:style w:type="character" w:customStyle="1" w:styleId="bdsnopic1">
    <w:name w:val="bds_nopic1"/>
    <w:basedOn w:val="a0"/>
    <w:rsid w:val="00102422"/>
  </w:style>
  <w:style w:type="character" w:styleId="HTML1">
    <w:name w:val="HTML Keyboard"/>
    <w:basedOn w:val="a0"/>
    <w:rsid w:val="00102422"/>
    <w:rPr>
      <w:rFonts w:ascii="monospace" w:eastAsia="monospace" w:hAnsi="monospace" w:cs="monospace" w:hint="default"/>
      <w:sz w:val="24"/>
      <w:szCs w:val="24"/>
    </w:rPr>
  </w:style>
  <w:style w:type="character" w:customStyle="1" w:styleId="bdsmore2">
    <w:name w:val="bds_more2"/>
    <w:basedOn w:val="a0"/>
    <w:rsid w:val="00102422"/>
  </w:style>
  <w:style w:type="character" w:customStyle="1" w:styleId="ico-jiang">
    <w:name w:val="ico-jiang"/>
    <w:basedOn w:val="a0"/>
    <w:rsid w:val="00102422"/>
  </w:style>
  <w:style w:type="character" w:customStyle="1" w:styleId="bdsmore1">
    <w:name w:val="bds_more1"/>
    <w:basedOn w:val="a0"/>
    <w:rsid w:val="00102422"/>
    <w:rPr>
      <w:rFonts w:ascii="宋体" w:eastAsia="宋体" w:hAnsi="宋体" w:cs="宋体" w:hint="eastAsia"/>
    </w:rPr>
  </w:style>
  <w:style w:type="character" w:customStyle="1" w:styleId="morebtngobtn">
    <w:name w:val="morebtn gobtn"/>
    <w:basedOn w:val="a0"/>
    <w:rsid w:val="00102422"/>
  </w:style>
  <w:style w:type="character" w:styleId="HTML2">
    <w:name w:val="HTML Definition"/>
    <w:basedOn w:val="a0"/>
    <w:rsid w:val="00102422"/>
    <w:rPr>
      <w:i w:val="0"/>
    </w:rPr>
  </w:style>
  <w:style w:type="character" w:customStyle="1" w:styleId="my-class">
    <w:name w:val="my-class"/>
    <w:basedOn w:val="a0"/>
    <w:rsid w:val="00102422"/>
  </w:style>
  <w:style w:type="character" w:styleId="a5">
    <w:name w:val="Emphasis"/>
    <w:basedOn w:val="a0"/>
    <w:qFormat/>
    <w:rsid w:val="00102422"/>
    <w:rPr>
      <w:i/>
    </w:rPr>
  </w:style>
  <w:style w:type="character" w:customStyle="1" w:styleId="no42">
    <w:name w:val="no42"/>
    <w:basedOn w:val="a0"/>
    <w:rsid w:val="00102422"/>
  </w:style>
  <w:style w:type="character" w:styleId="a6">
    <w:name w:val="FollowedHyperlink"/>
    <w:basedOn w:val="a0"/>
    <w:rsid w:val="00102422"/>
    <w:rPr>
      <w:color w:val="555555"/>
      <w:u w:val="none"/>
    </w:rPr>
  </w:style>
  <w:style w:type="character" w:customStyle="1" w:styleId="no7">
    <w:name w:val="no7"/>
    <w:basedOn w:val="a0"/>
    <w:rsid w:val="00102422"/>
  </w:style>
  <w:style w:type="character" w:customStyle="1" w:styleId="my-notice">
    <w:name w:val="my-notice"/>
    <w:basedOn w:val="a0"/>
    <w:rsid w:val="00102422"/>
  </w:style>
  <w:style w:type="character" w:styleId="HTML3">
    <w:name w:val="HTML Code"/>
    <w:basedOn w:val="a0"/>
    <w:rsid w:val="00102422"/>
    <w:rPr>
      <w:rFonts w:ascii="monospace" w:eastAsia="monospace" w:hAnsi="monospace" w:cs="monospace"/>
      <w:i w:val="0"/>
      <w:sz w:val="24"/>
      <w:szCs w:val="24"/>
    </w:rPr>
  </w:style>
  <w:style w:type="character" w:customStyle="1" w:styleId="tip">
    <w:name w:val="tip"/>
    <w:basedOn w:val="a0"/>
    <w:rsid w:val="00102422"/>
    <w:rPr>
      <w:vanish/>
      <w:color w:val="FF0000"/>
      <w:sz w:val="18"/>
      <w:szCs w:val="18"/>
    </w:rPr>
  </w:style>
  <w:style w:type="character" w:styleId="a7">
    <w:name w:val="Hyperlink"/>
    <w:basedOn w:val="a0"/>
    <w:rsid w:val="00102422"/>
    <w:rPr>
      <w:color w:val="555555"/>
      <w:u w:val="none"/>
    </w:rPr>
  </w:style>
  <w:style w:type="character" w:styleId="HTML4">
    <w:name w:val="HTML Variable"/>
    <w:basedOn w:val="a0"/>
    <w:rsid w:val="00102422"/>
    <w:rPr>
      <w:i w:val="0"/>
    </w:rPr>
  </w:style>
  <w:style w:type="character" w:styleId="HTML5">
    <w:name w:val="HTML Cite"/>
    <w:basedOn w:val="a0"/>
    <w:rsid w:val="00102422"/>
    <w:rPr>
      <w:i w:val="0"/>
    </w:rPr>
  </w:style>
  <w:style w:type="character" w:customStyle="1" w:styleId="ico-jiang1">
    <w:name w:val="ico-jiang1"/>
    <w:basedOn w:val="a0"/>
    <w:rsid w:val="00102422"/>
  </w:style>
  <w:style w:type="character" w:customStyle="1" w:styleId="bdsnopic">
    <w:name w:val="bds_nopic"/>
    <w:basedOn w:val="a0"/>
    <w:rsid w:val="00102422"/>
  </w:style>
  <w:style w:type="character" w:customStyle="1" w:styleId="no6">
    <w:name w:val="no6"/>
    <w:basedOn w:val="a0"/>
    <w:rsid w:val="00102422"/>
  </w:style>
  <w:style w:type="character" w:customStyle="1" w:styleId="ui-bz-bg-hover1">
    <w:name w:val="ui-bz-bg-hover1"/>
    <w:basedOn w:val="a0"/>
    <w:rsid w:val="00102422"/>
  </w:style>
  <w:style w:type="character" w:customStyle="1" w:styleId="top-icon">
    <w:name w:val="top-icon"/>
    <w:basedOn w:val="a0"/>
    <w:rsid w:val="00102422"/>
  </w:style>
  <w:style w:type="character" w:customStyle="1" w:styleId="orange">
    <w:name w:val="orange"/>
    <w:basedOn w:val="a0"/>
    <w:rsid w:val="00102422"/>
    <w:rPr>
      <w:color w:val="3FB58F"/>
    </w:rPr>
  </w:style>
  <w:style w:type="character" w:customStyle="1" w:styleId="ui-bz-bg-hover">
    <w:name w:val="ui-bz-bg-hover"/>
    <w:basedOn w:val="a0"/>
    <w:rsid w:val="00102422"/>
    <w:rPr>
      <w:shd w:val="clear" w:color="auto" w:fill="000000"/>
    </w:rPr>
  </w:style>
  <w:style w:type="character" w:customStyle="1" w:styleId="f-star">
    <w:name w:val="f-star"/>
    <w:basedOn w:val="a0"/>
    <w:rsid w:val="00102422"/>
    <w:rPr>
      <w:color w:val="999999"/>
      <w:sz w:val="21"/>
      <w:szCs w:val="21"/>
    </w:rPr>
  </w:style>
  <w:style w:type="character" w:customStyle="1" w:styleId="apple-converted-space">
    <w:name w:val="apple-converted-space"/>
    <w:basedOn w:val="a0"/>
    <w:rsid w:val="00102422"/>
  </w:style>
  <w:style w:type="paragraph" w:customStyle="1" w:styleId="reader-word-layerreader-word-s2-12">
    <w:name w:val="reader-word-layer reader-word-s2-12"/>
    <w:basedOn w:val="a"/>
    <w:rsid w:val="00102422"/>
    <w:pPr>
      <w:widowControl/>
      <w:spacing w:before="100" w:beforeAutospacing="1" w:after="100" w:afterAutospacing="1"/>
      <w:jc w:val="left"/>
    </w:pPr>
    <w:rPr>
      <w:rFonts w:ascii="宋体" w:hAnsi="宋体" w:cs="宋体"/>
      <w:kern w:val="0"/>
      <w:sz w:val="24"/>
    </w:rPr>
  </w:style>
  <w:style w:type="paragraph" w:customStyle="1" w:styleId="reader-word-layerreader-word-s2-9">
    <w:name w:val="reader-word-layer reader-word-s2-9"/>
    <w:basedOn w:val="a"/>
    <w:rsid w:val="00102422"/>
    <w:pPr>
      <w:widowControl/>
      <w:spacing w:before="100" w:beforeAutospacing="1" w:after="100" w:afterAutospacing="1"/>
      <w:jc w:val="left"/>
    </w:pPr>
    <w:rPr>
      <w:rFonts w:ascii="宋体" w:hAnsi="宋体" w:cs="宋体"/>
      <w:kern w:val="0"/>
      <w:sz w:val="24"/>
    </w:rPr>
  </w:style>
  <w:style w:type="paragraph" w:customStyle="1" w:styleId="reader-word-layerreader-word-s3-8">
    <w:name w:val="reader-word-layer reader-word-s3-8"/>
    <w:basedOn w:val="a"/>
    <w:rsid w:val="00102422"/>
    <w:pPr>
      <w:widowControl/>
      <w:spacing w:before="100" w:beforeAutospacing="1" w:after="100" w:afterAutospacing="1"/>
      <w:jc w:val="left"/>
    </w:pPr>
    <w:rPr>
      <w:rFonts w:ascii="宋体" w:hAnsi="宋体" w:cs="宋体"/>
      <w:kern w:val="0"/>
      <w:sz w:val="24"/>
    </w:rPr>
  </w:style>
  <w:style w:type="paragraph" w:customStyle="1" w:styleId="reader-word-layerreader-word-s1-7">
    <w:name w:val="reader-word-layer reader-word-s1-7"/>
    <w:basedOn w:val="a"/>
    <w:rsid w:val="00102422"/>
    <w:pPr>
      <w:widowControl/>
      <w:spacing w:before="100" w:beforeAutospacing="1" w:after="100" w:afterAutospacing="1"/>
      <w:jc w:val="left"/>
    </w:pPr>
    <w:rPr>
      <w:rFonts w:ascii="宋体" w:hAnsi="宋体" w:cs="宋体"/>
      <w:kern w:val="0"/>
      <w:sz w:val="24"/>
    </w:rPr>
  </w:style>
  <w:style w:type="paragraph" w:customStyle="1" w:styleId="reader-word-layerreader-word-s2-8">
    <w:name w:val="reader-word-layer reader-word-s2-8"/>
    <w:basedOn w:val="a"/>
    <w:rsid w:val="00102422"/>
    <w:pPr>
      <w:widowControl/>
      <w:spacing w:before="100" w:beforeAutospacing="1" w:after="100" w:afterAutospacing="1"/>
      <w:jc w:val="left"/>
    </w:pPr>
    <w:rPr>
      <w:rFonts w:ascii="宋体" w:hAnsi="宋体" w:cs="宋体"/>
      <w:kern w:val="0"/>
      <w:sz w:val="24"/>
    </w:rPr>
  </w:style>
  <w:style w:type="paragraph" w:styleId="a8">
    <w:name w:val="footer"/>
    <w:basedOn w:val="a"/>
    <w:rsid w:val="00102422"/>
    <w:pPr>
      <w:tabs>
        <w:tab w:val="center" w:pos="4153"/>
        <w:tab w:val="right" w:pos="8306"/>
      </w:tabs>
      <w:snapToGrid w:val="0"/>
      <w:jc w:val="left"/>
    </w:pPr>
    <w:rPr>
      <w:sz w:val="18"/>
    </w:rPr>
  </w:style>
  <w:style w:type="paragraph" w:styleId="a9">
    <w:name w:val="header"/>
    <w:basedOn w:val="a"/>
    <w:rsid w:val="0010242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rsid w:val="00102422"/>
    <w:pPr>
      <w:widowControl/>
      <w:spacing w:before="100" w:beforeAutospacing="1" w:after="100" w:afterAutospacing="1"/>
      <w:jc w:val="left"/>
    </w:pPr>
    <w:rPr>
      <w:rFonts w:ascii="宋体" w:hAnsi="宋体" w:cs="宋体"/>
      <w:kern w:val="0"/>
      <w:sz w:val="24"/>
    </w:rPr>
  </w:style>
  <w:style w:type="paragraph" w:customStyle="1" w:styleId="reader-word-layerreader-word-s3-4">
    <w:name w:val="reader-word-layer reader-word-s3-4"/>
    <w:basedOn w:val="a"/>
    <w:rsid w:val="00102422"/>
    <w:pPr>
      <w:widowControl/>
      <w:spacing w:before="100" w:beforeAutospacing="1" w:after="100" w:afterAutospacing="1"/>
      <w:jc w:val="left"/>
    </w:pPr>
    <w:rPr>
      <w:rFonts w:ascii="宋体" w:hAnsi="宋体" w:cs="宋体"/>
      <w:kern w:val="0"/>
      <w:sz w:val="24"/>
    </w:rPr>
  </w:style>
  <w:style w:type="paragraph" w:customStyle="1" w:styleId="reader-word-layerreader-word-s2-4">
    <w:name w:val="reader-word-layer reader-word-s2-4"/>
    <w:basedOn w:val="a"/>
    <w:rsid w:val="00102422"/>
    <w:pPr>
      <w:widowControl/>
      <w:spacing w:before="100" w:beforeAutospacing="1" w:after="100" w:afterAutospacing="1"/>
      <w:jc w:val="left"/>
    </w:pPr>
    <w:rPr>
      <w:rFonts w:ascii="宋体" w:hAnsi="宋体" w:cs="宋体"/>
      <w:kern w:val="0"/>
      <w:sz w:val="24"/>
    </w:rPr>
  </w:style>
  <w:style w:type="paragraph" w:customStyle="1" w:styleId="banner-more-info">
    <w:name w:val="banner-more-info"/>
    <w:basedOn w:val="a"/>
    <w:rsid w:val="00102422"/>
    <w:pPr>
      <w:widowControl/>
      <w:spacing w:before="100" w:beforeAutospacing="1" w:after="100" w:afterAutospacing="1"/>
      <w:jc w:val="left"/>
    </w:pPr>
    <w:rPr>
      <w:rFonts w:ascii="宋体" w:hAnsi="宋体" w:cs="宋体"/>
      <w:kern w:val="0"/>
      <w:sz w:val="24"/>
    </w:rPr>
  </w:style>
  <w:style w:type="paragraph" w:styleId="ab">
    <w:name w:val="Balloon Text"/>
    <w:basedOn w:val="a"/>
    <w:semiHidden/>
    <w:rsid w:val="00102422"/>
    <w:rPr>
      <w:sz w:val="18"/>
      <w:szCs w:val="18"/>
    </w:rPr>
  </w:style>
  <w:style w:type="paragraph" w:customStyle="1" w:styleId="reader-word-layerreader-word-s1-6">
    <w:name w:val="reader-word-layer reader-word-s1-6"/>
    <w:basedOn w:val="a"/>
    <w:rsid w:val="00102422"/>
    <w:pPr>
      <w:widowControl/>
      <w:spacing w:before="100" w:beforeAutospacing="1" w:after="100" w:afterAutospacing="1"/>
      <w:jc w:val="left"/>
    </w:pPr>
    <w:rPr>
      <w:rFonts w:ascii="宋体" w:hAnsi="宋体" w:cs="宋体"/>
      <w:kern w:val="0"/>
      <w:sz w:val="24"/>
    </w:rPr>
  </w:style>
  <w:style w:type="paragraph" w:customStyle="1" w:styleId="reader-word-layerreader-word-s3-6">
    <w:name w:val="reader-word-layer reader-word-s3-6"/>
    <w:basedOn w:val="a"/>
    <w:rsid w:val="00102422"/>
    <w:pPr>
      <w:widowControl/>
      <w:spacing w:before="100" w:beforeAutospacing="1" w:after="100" w:afterAutospacing="1"/>
      <w:jc w:val="left"/>
    </w:pPr>
    <w:rPr>
      <w:rFonts w:ascii="宋体" w:hAnsi="宋体" w:cs="宋体"/>
      <w:kern w:val="0"/>
      <w:sz w:val="24"/>
    </w:rPr>
  </w:style>
  <w:style w:type="paragraph" w:styleId="ac">
    <w:name w:val="Date"/>
    <w:basedOn w:val="a"/>
    <w:next w:val="a"/>
    <w:rsid w:val="00102422"/>
    <w:pPr>
      <w:ind w:leftChars="2500" w:left="100"/>
    </w:pPr>
  </w:style>
  <w:style w:type="paragraph" w:customStyle="1" w:styleId="reader-word-layerreader-word-s1-5">
    <w:name w:val="reader-word-layer reader-word-s1-5"/>
    <w:basedOn w:val="a"/>
    <w:rsid w:val="00102422"/>
    <w:pPr>
      <w:widowControl/>
      <w:spacing w:before="100" w:beforeAutospacing="1" w:after="100" w:afterAutospacing="1"/>
      <w:jc w:val="left"/>
    </w:pPr>
    <w:rPr>
      <w:rFonts w:ascii="宋体" w:hAnsi="宋体" w:cs="宋体"/>
      <w:kern w:val="0"/>
      <w:sz w:val="24"/>
    </w:rPr>
  </w:style>
  <w:style w:type="paragraph" w:customStyle="1" w:styleId="banner-more-title">
    <w:name w:val="banner-more-title"/>
    <w:basedOn w:val="a"/>
    <w:rsid w:val="00102422"/>
    <w:pPr>
      <w:widowControl/>
      <w:spacing w:before="100" w:beforeAutospacing="1" w:after="100" w:afterAutospacing="1"/>
      <w:jc w:val="left"/>
    </w:pPr>
    <w:rPr>
      <w:rFonts w:ascii="宋体" w:hAnsi="宋体" w:cs="宋体"/>
      <w:kern w:val="0"/>
      <w:sz w:val="24"/>
    </w:rPr>
  </w:style>
  <w:style w:type="paragraph" w:customStyle="1" w:styleId="reader-word-layerreader-word-s2-11">
    <w:name w:val="reader-word-layer reader-word-s2-11"/>
    <w:basedOn w:val="a"/>
    <w:rsid w:val="00102422"/>
    <w:pPr>
      <w:widowControl/>
      <w:spacing w:before="100" w:beforeAutospacing="1" w:after="100" w:afterAutospacing="1"/>
      <w:jc w:val="left"/>
    </w:pPr>
    <w:rPr>
      <w:rFonts w:ascii="宋体" w:hAnsi="宋体" w:cs="宋体"/>
      <w:kern w:val="0"/>
      <w:sz w:val="24"/>
    </w:rPr>
  </w:style>
  <w:style w:type="paragraph" w:customStyle="1" w:styleId="reader-word-layerreader-word-s2-10">
    <w:name w:val="reader-word-layer reader-word-s2-10"/>
    <w:basedOn w:val="a"/>
    <w:rsid w:val="00102422"/>
    <w:pPr>
      <w:widowControl/>
      <w:spacing w:before="100" w:beforeAutospacing="1" w:after="100" w:afterAutospacing="1"/>
      <w:jc w:val="left"/>
    </w:pPr>
    <w:rPr>
      <w:rFonts w:ascii="宋体" w:hAnsi="宋体" w:cs="宋体"/>
      <w:kern w:val="0"/>
      <w:sz w:val="24"/>
    </w:rPr>
  </w:style>
  <w:style w:type="paragraph" w:customStyle="1" w:styleId="reader-word-layerreader-word-s1-4">
    <w:name w:val="reader-word-layer reader-word-s1-4"/>
    <w:basedOn w:val="a"/>
    <w:rsid w:val="00102422"/>
    <w:pPr>
      <w:widowControl/>
      <w:spacing w:before="100" w:beforeAutospacing="1" w:after="100" w:afterAutospacing="1"/>
      <w:jc w:val="left"/>
    </w:pPr>
    <w:rPr>
      <w:rFonts w:ascii="宋体" w:hAnsi="宋体" w:cs="宋体"/>
      <w:kern w:val="0"/>
      <w:sz w:val="24"/>
    </w:rPr>
  </w:style>
  <w:style w:type="paragraph" w:customStyle="1" w:styleId="reader-word-layerreader-word-s2-6">
    <w:name w:val="reader-word-layer reader-word-s2-6"/>
    <w:basedOn w:val="a"/>
    <w:rsid w:val="00102422"/>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
    <w:rsid w:val="00102422"/>
    <w:pPr>
      <w:widowControl/>
      <w:spacing w:before="100" w:beforeAutospacing="1" w:after="100" w:afterAutospacing="1"/>
      <w:jc w:val="left"/>
    </w:pPr>
    <w:rPr>
      <w:rFonts w:ascii="宋体" w:hAnsi="宋体" w:cs="宋体"/>
      <w:kern w:val="0"/>
      <w:sz w:val="24"/>
    </w:rPr>
  </w:style>
  <w:style w:type="paragraph" w:customStyle="1" w:styleId="reader-word-layerreader-word-s1-3">
    <w:name w:val="reader-word-layer reader-word-s1-3"/>
    <w:basedOn w:val="a"/>
    <w:rsid w:val="00102422"/>
    <w:pPr>
      <w:widowControl/>
      <w:spacing w:before="100" w:beforeAutospacing="1" w:after="100" w:afterAutospacing="1"/>
      <w:jc w:val="left"/>
    </w:pPr>
    <w:rPr>
      <w:rFonts w:ascii="宋体" w:hAnsi="宋体" w:cs="宋体"/>
      <w:kern w:val="0"/>
      <w:sz w:val="24"/>
    </w:rPr>
  </w:style>
  <w:style w:type="paragraph" w:customStyle="1" w:styleId="reader-word-layerreader-word-s2-1">
    <w:name w:val="reader-word-layer reader-word-s2-1"/>
    <w:basedOn w:val="a"/>
    <w:rsid w:val="00102422"/>
    <w:pPr>
      <w:widowControl/>
      <w:spacing w:before="100" w:beforeAutospacing="1" w:after="100" w:afterAutospacing="1"/>
      <w:jc w:val="left"/>
    </w:pPr>
    <w:rPr>
      <w:rFonts w:ascii="宋体" w:hAnsi="宋体" w:cs="宋体"/>
      <w:kern w:val="0"/>
      <w:sz w:val="24"/>
    </w:rPr>
  </w:style>
  <w:style w:type="paragraph" w:customStyle="1" w:styleId="reader-word-layerreader-word-s1-0reader-word-s1-2">
    <w:name w:val="reader-word-layer reader-word-s1-0 reader-word-s1-2"/>
    <w:basedOn w:val="a"/>
    <w:rsid w:val="00102422"/>
    <w:pPr>
      <w:widowControl/>
      <w:spacing w:before="100" w:beforeAutospacing="1" w:after="100" w:afterAutospacing="1"/>
      <w:jc w:val="left"/>
    </w:pPr>
    <w:rPr>
      <w:rFonts w:ascii="宋体" w:hAnsi="宋体" w:cs="宋体"/>
      <w:kern w:val="0"/>
      <w:sz w:val="24"/>
    </w:rPr>
  </w:style>
  <w:style w:type="paragraph" w:customStyle="1" w:styleId="reader-word-layerreader-word-s3-1">
    <w:name w:val="reader-word-layer reader-word-s3-1"/>
    <w:basedOn w:val="a"/>
    <w:rsid w:val="00102422"/>
    <w:pPr>
      <w:widowControl/>
      <w:spacing w:before="100" w:beforeAutospacing="1" w:after="100" w:afterAutospacing="1"/>
      <w:jc w:val="left"/>
    </w:pPr>
    <w:rPr>
      <w:rFonts w:ascii="宋体" w:hAnsi="宋体" w:cs="宋体"/>
      <w:kern w:val="0"/>
      <w:sz w:val="24"/>
    </w:rPr>
  </w:style>
  <w:style w:type="paragraph" w:customStyle="1" w:styleId="reader-word-layerreader-word-s3-9">
    <w:name w:val="reader-word-layer reader-word-s3-9"/>
    <w:basedOn w:val="a"/>
    <w:rsid w:val="00102422"/>
    <w:pPr>
      <w:widowControl/>
      <w:spacing w:before="100" w:beforeAutospacing="1" w:after="100" w:afterAutospacing="1"/>
      <w:jc w:val="left"/>
    </w:pPr>
    <w:rPr>
      <w:rFonts w:ascii="宋体" w:hAnsi="宋体" w:cs="宋体"/>
      <w:kern w:val="0"/>
      <w:sz w:val="24"/>
    </w:rPr>
  </w:style>
  <w:style w:type="paragraph" w:customStyle="1" w:styleId="reader-word-layerreader-word-s3-7">
    <w:name w:val="reader-word-layer reader-word-s3-7"/>
    <w:basedOn w:val="a"/>
    <w:rsid w:val="00102422"/>
    <w:pPr>
      <w:widowControl/>
      <w:spacing w:before="100" w:beforeAutospacing="1" w:after="100" w:afterAutospacing="1"/>
      <w:jc w:val="left"/>
    </w:pPr>
    <w:rPr>
      <w:rFonts w:ascii="宋体" w:hAnsi="宋体" w:cs="宋体"/>
      <w:kern w:val="0"/>
      <w:sz w:val="24"/>
    </w:rPr>
  </w:style>
  <w:style w:type="paragraph" w:customStyle="1" w:styleId="reader-word-layerreader-word-s2-7">
    <w:name w:val="reader-word-layer reader-word-s2-7"/>
    <w:basedOn w:val="a"/>
    <w:rsid w:val="0010242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6</Pages>
  <Words>323</Words>
  <Characters>1847</Characters>
  <Application>Microsoft Office Word</Application>
  <DocSecurity>0</DocSecurity>
  <PresentationFormat/>
  <Lines>15</Lines>
  <Paragraphs>4</Paragraphs>
  <Slides>0</Slides>
  <Notes>0</Notes>
  <HiddenSlides>0</HiddenSlides>
  <MMClips>0</MMClips>
  <ScaleCrop>false</ScaleCrop>
  <Company>China</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2019-02-12T02:35:00Z</cp:lastPrinted>
  <dcterms:created xsi:type="dcterms:W3CDTF">2016-05-11T01:22:00Z</dcterms:created>
  <dcterms:modified xsi:type="dcterms:W3CDTF">2019-02-13T00:41:00Z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