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rPr>
      </w:pPr>
      <w:r>
        <w:rPr>
          <w:rFonts w:hint="eastAsia" w:ascii="方正小标宋简体" w:hAnsi="方正小标宋简体" w:eastAsia="方正小标宋简体" w:cs="方正小标宋简体"/>
          <w:b/>
          <w:color w:val="000000"/>
          <w:kern w:val="0"/>
          <w:sz w:val="36"/>
          <w:szCs w:val="36"/>
        </w:rPr>
        <w:t>竞争性</w:t>
      </w:r>
      <w:r>
        <w:rPr>
          <w:rFonts w:hint="eastAsia" w:ascii="方正小标宋简体" w:hAnsi="方正小标宋简体" w:eastAsia="方正小标宋简体" w:cs="方正小标宋简体"/>
          <w:b/>
          <w:color w:val="000000"/>
          <w:kern w:val="0"/>
          <w:sz w:val="36"/>
          <w:szCs w:val="36"/>
          <w:lang w:val="en-US" w:eastAsia="zh-CN"/>
        </w:rPr>
        <w:t>磋商</w:t>
      </w:r>
      <w:r>
        <w:rPr>
          <w:rFonts w:hint="eastAsia" w:ascii="方正小标宋简体" w:hAnsi="方正小标宋简体" w:eastAsia="方正小标宋简体" w:cs="方正小标宋简体"/>
          <w:b/>
          <w:color w:val="000000"/>
          <w:kern w:val="0"/>
          <w:sz w:val="36"/>
          <w:szCs w:val="36"/>
        </w:rPr>
        <w:t>公告</w:t>
      </w:r>
      <w:r>
        <w:rPr>
          <w:rFonts w:hint="default" w:ascii="Times New Roman" w:hAnsi="Times New Roman" w:eastAsia="宋体" w:cs="Times New Roman"/>
          <w:b/>
          <w:color w:val="000000"/>
          <w:kern w:val="0"/>
          <w:sz w:val="30"/>
          <w:szCs w:val="30"/>
        </w:rPr>
        <w:t xml:space="preserve"> </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宋体" w:cs="Times New Roman"/>
          <w:sz w:val="30"/>
          <w:szCs w:val="30"/>
        </w:rPr>
      </w:pP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大庆市人民医院</w:t>
      </w:r>
      <w:r>
        <w:rPr>
          <w:rFonts w:hint="eastAsia" w:ascii="Times New Roman" w:hAnsi="Times New Roman" w:eastAsia="宋体" w:cs="Times New Roman"/>
          <w:sz w:val="30"/>
          <w:szCs w:val="30"/>
          <w:lang w:eastAsia="zh-CN"/>
        </w:rPr>
        <w:t>健康管理中心建设</w:t>
      </w:r>
      <w:r>
        <w:rPr>
          <w:rFonts w:hint="default" w:ascii="Times New Roman" w:hAnsi="Times New Roman" w:eastAsia="宋体" w:cs="Times New Roman"/>
          <w:sz w:val="30"/>
          <w:szCs w:val="30"/>
          <w:lang w:eastAsia="zh-CN"/>
        </w:rPr>
        <w:t>工程</w:t>
      </w:r>
      <w:r>
        <w:rPr>
          <w:rFonts w:hint="eastAsia" w:ascii="Times New Roman" w:hAnsi="Times New Roman" w:eastAsia="宋体" w:cs="Times New Roman"/>
          <w:sz w:val="30"/>
          <w:szCs w:val="30"/>
          <w:lang w:eastAsia="zh-CN"/>
        </w:rPr>
        <w:t>设计单位</w:t>
      </w:r>
      <w:r>
        <w:rPr>
          <w:rFonts w:hint="default" w:ascii="Times New Roman" w:hAnsi="Times New Roman" w:eastAsia="宋体" w:cs="Times New Roman"/>
          <w:sz w:val="30"/>
          <w:szCs w:val="30"/>
        </w:rPr>
        <w:t>的潜在供应商应在</w:t>
      </w:r>
      <w:r>
        <w:rPr>
          <w:rFonts w:hint="default" w:ascii="Times New Roman" w:hAnsi="Times New Roman" w:eastAsia="宋体" w:cs="Times New Roman"/>
          <w:sz w:val="30"/>
          <w:szCs w:val="30"/>
          <w:lang w:eastAsia="zh-CN"/>
        </w:rPr>
        <w:t>大庆市人民医院基建维修科报名参与投标</w:t>
      </w:r>
      <w:r>
        <w:rPr>
          <w:rFonts w:hint="default" w:ascii="Times New Roman" w:hAnsi="Times New Roman" w:eastAsia="宋体" w:cs="Times New Roman"/>
          <w:sz w:val="30"/>
          <w:szCs w:val="30"/>
        </w:rPr>
        <w:t>，并于2022年0</w:t>
      </w:r>
      <w:r>
        <w:rPr>
          <w:rFonts w:hint="eastAsia" w:ascii="Times New Roman" w:hAnsi="Times New Roman" w:eastAsia="宋体" w:cs="Times New Roman"/>
          <w:sz w:val="30"/>
          <w:szCs w:val="30"/>
          <w:lang w:val="en-US" w:eastAsia="zh-CN"/>
        </w:rPr>
        <w:t>5</w:t>
      </w:r>
      <w:r>
        <w:rPr>
          <w:rFonts w:hint="default" w:ascii="Times New Roman" w:hAnsi="Times New Roman" w:eastAsia="宋体" w:cs="Times New Roman"/>
          <w:sz w:val="30"/>
          <w:szCs w:val="30"/>
        </w:rPr>
        <w:t>月</w:t>
      </w:r>
      <w:r>
        <w:rPr>
          <w:rFonts w:hint="eastAsia" w:ascii="Times New Roman" w:hAnsi="Times New Roman" w:eastAsia="宋体" w:cs="Times New Roman"/>
          <w:sz w:val="30"/>
          <w:szCs w:val="30"/>
          <w:lang w:val="en-US" w:eastAsia="zh-CN"/>
        </w:rPr>
        <w:t>31</w:t>
      </w:r>
      <w:r>
        <w:rPr>
          <w:rFonts w:hint="default" w:ascii="Times New Roman" w:hAnsi="Times New Roman" w:eastAsia="宋体" w:cs="Times New Roman"/>
          <w:sz w:val="30"/>
          <w:szCs w:val="30"/>
        </w:rPr>
        <w:t>日</w:t>
      </w:r>
      <w:r>
        <w:rPr>
          <w:rFonts w:hint="eastAsia" w:ascii="Times New Roman" w:hAnsi="Times New Roman" w:eastAsia="宋体" w:cs="Times New Roman"/>
          <w:sz w:val="30"/>
          <w:szCs w:val="30"/>
          <w:lang w:val="en-US" w:eastAsia="zh-CN"/>
        </w:rPr>
        <w:t>10</w:t>
      </w:r>
      <w:r>
        <w:rPr>
          <w:rFonts w:hint="default" w:ascii="Times New Roman" w:hAnsi="Times New Roman" w:eastAsia="宋体" w:cs="Times New Roman"/>
          <w:sz w:val="30"/>
          <w:szCs w:val="30"/>
        </w:rPr>
        <w:t>时00分前提交</w:t>
      </w:r>
      <w:r>
        <w:rPr>
          <w:rFonts w:hint="default" w:ascii="Times New Roman" w:hAnsi="Times New Roman" w:eastAsia="宋体" w:cs="Times New Roman"/>
          <w:sz w:val="30"/>
          <w:szCs w:val="30"/>
          <w:lang w:eastAsia="zh-CN"/>
        </w:rPr>
        <w:t>纸质版标书</w:t>
      </w:r>
      <w:r>
        <w:rPr>
          <w:rFonts w:hint="default" w:ascii="Times New Roman" w:hAnsi="Times New Roman" w:eastAsia="宋体" w:cs="Times New Roman"/>
          <w:sz w:val="30"/>
          <w:szCs w:val="30"/>
        </w:rPr>
        <w:t>。</w:t>
      </w:r>
    </w:p>
    <w:p>
      <w:pPr>
        <w:keepNext w:val="0"/>
        <w:keepLines w:val="0"/>
        <w:pageBreakBefore w:val="0"/>
        <w:kinsoku/>
        <w:wordWrap/>
        <w:overflowPunct/>
        <w:topLinePunct w:val="0"/>
        <w:autoSpaceDE/>
        <w:autoSpaceDN/>
        <w:bidi w:val="0"/>
        <w:adjustRightInd/>
        <w:snapToGrid/>
        <w:spacing w:line="620" w:lineRule="exact"/>
        <w:ind w:firstLine="602"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b/>
          <w:bCs/>
          <w:sz w:val="30"/>
          <w:szCs w:val="30"/>
        </w:rPr>
        <w:t>一、</w:t>
      </w:r>
      <w:r>
        <w:rPr>
          <w:rStyle w:val="10"/>
          <w:rFonts w:hint="default" w:ascii="Times New Roman" w:hAnsi="Times New Roman" w:eastAsia="宋体" w:cs="Times New Roman"/>
          <w:color w:val="000000"/>
          <w:sz w:val="30"/>
          <w:szCs w:val="30"/>
        </w:rPr>
        <w:t>项目基本情况</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default" w:ascii="Times New Roman" w:hAnsi="Times New Roman" w:eastAsia="宋体" w:cs="Times New Roman"/>
          <w:sz w:val="30"/>
          <w:szCs w:val="30"/>
          <w:lang w:val="en-US" w:eastAsia="zh-CN"/>
        </w:rPr>
      </w:pPr>
      <w:bookmarkStart w:id="0" w:name="_Toc16963"/>
      <w:bookmarkStart w:id="1" w:name="_Toc14952"/>
      <w:r>
        <w:rPr>
          <w:rFonts w:hint="default" w:ascii="Times New Roman" w:hAnsi="Times New Roman" w:eastAsia="宋体" w:cs="Times New Roman"/>
          <w:sz w:val="30"/>
          <w:szCs w:val="30"/>
        </w:rPr>
        <w:t>1、项目编号</w:t>
      </w:r>
      <w:bookmarkEnd w:id="0"/>
      <w:bookmarkEnd w:id="1"/>
      <w:r>
        <w:rPr>
          <w:rFonts w:hint="default" w:ascii="Times New Roman" w:hAnsi="Times New Roman" w:eastAsia="宋体" w:cs="Times New Roman"/>
          <w:sz w:val="30"/>
          <w:szCs w:val="30"/>
        </w:rPr>
        <w:t>：</w:t>
      </w:r>
      <w:bookmarkStart w:id="2" w:name="_Toc14517"/>
      <w:bookmarkStart w:id="3" w:name="_Toc10451"/>
      <w:r>
        <w:rPr>
          <w:rFonts w:hint="default" w:ascii="Times New Roman" w:hAnsi="Times New Roman" w:eastAsia="宋体" w:cs="Times New Roman"/>
          <w:sz w:val="30"/>
          <w:szCs w:val="30"/>
          <w:lang w:val="en-US" w:eastAsia="zh-CN"/>
        </w:rPr>
        <w:t>RMYY_JJ_00</w:t>
      </w:r>
      <w:r>
        <w:rPr>
          <w:rFonts w:hint="eastAsia" w:ascii="Times New Roman" w:hAnsi="Times New Roman" w:eastAsia="宋体" w:cs="Times New Roman"/>
          <w:sz w:val="30"/>
          <w:szCs w:val="30"/>
          <w:lang w:val="en-US" w:eastAsia="zh-CN"/>
        </w:rPr>
        <w:t>6</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rPr>
        <w:t>2、项目名称</w:t>
      </w:r>
      <w:bookmarkEnd w:id="2"/>
      <w:bookmarkEnd w:id="3"/>
      <w:r>
        <w:rPr>
          <w:rFonts w:hint="default" w:ascii="Times New Roman" w:hAnsi="Times New Roman" w:eastAsia="宋体" w:cs="Times New Roman"/>
          <w:sz w:val="30"/>
          <w:szCs w:val="30"/>
        </w:rPr>
        <w:t>：大庆市人民医院</w:t>
      </w:r>
      <w:r>
        <w:rPr>
          <w:rFonts w:hint="eastAsia" w:ascii="Times New Roman" w:hAnsi="Times New Roman" w:eastAsia="宋体" w:cs="Times New Roman"/>
          <w:sz w:val="30"/>
          <w:szCs w:val="30"/>
          <w:lang w:eastAsia="zh-CN"/>
        </w:rPr>
        <w:t>健康管理中心建设</w:t>
      </w:r>
      <w:r>
        <w:rPr>
          <w:rFonts w:hint="default" w:ascii="Times New Roman" w:hAnsi="Times New Roman" w:eastAsia="宋体" w:cs="Times New Roman"/>
          <w:sz w:val="30"/>
          <w:szCs w:val="30"/>
          <w:lang w:eastAsia="zh-CN"/>
        </w:rPr>
        <w:t>工程</w:t>
      </w:r>
      <w:r>
        <w:rPr>
          <w:rFonts w:hint="eastAsia" w:ascii="Times New Roman" w:hAnsi="Times New Roman" w:eastAsia="宋体" w:cs="Times New Roman"/>
          <w:sz w:val="30"/>
          <w:szCs w:val="30"/>
          <w:lang w:eastAsia="zh-CN"/>
        </w:rPr>
        <w:t>设计</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eastAsia" w:ascii="Times New Roman" w:hAnsi="Times New Roman" w:eastAsia="宋体" w:cs="Times New Roman"/>
          <w:sz w:val="30"/>
          <w:szCs w:val="30"/>
          <w:lang w:val="en-US" w:eastAsia="zh-CN"/>
        </w:rPr>
      </w:pPr>
      <w:r>
        <w:rPr>
          <w:rFonts w:hint="default" w:ascii="Times New Roman" w:hAnsi="Times New Roman" w:eastAsia="宋体" w:cs="Times New Roman"/>
          <w:sz w:val="30"/>
          <w:szCs w:val="30"/>
        </w:rPr>
        <w:t>3、采购方式：竞争性</w:t>
      </w:r>
      <w:r>
        <w:rPr>
          <w:rFonts w:hint="eastAsia" w:ascii="Times New Roman" w:hAnsi="Times New Roman" w:eastAsia="宋体" w:cs="Times New Roman"/>
          <w:sz w:val="30"/>
          <w:szCs w:val="30"/>
          <w:lang w:val="en-US" w:eastAsia="zh-CN"/>
        </w:rPr>
        <w:t>磋商</w:t>
      </w:r>
      <w:bookmarkStart w:id="4" w:name="_Toc2781"/>
      <w:bookmarkStart w:id="5" w:name="_Toc22823"/>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default" w:ascii="Times New Roman" w:hAnsi="Times New Roman" w:eastAsia="宋体" w:cs="Times New Roman"/>
          <w:sz w:val="30"/>
          <w:szCs w:val="30"/>
          <w:lang w:val="en-US" w:eastAsia="zh-CN"/>
        </w:rPr>
      </w:pPr>
      <w:r>
        <w:rPr>
          <w:rFonts w:hint="default" w:ascii="Times New Roman" w:hAnsi="Times New Roman" w:eastAsia="宋体" w:cs="Times New Roman"/>
          <w:sz w:val="30"/>
          <w:szCs w:val="30"/>
        </w:rPr>
        <w:t>4、</w:t>
      </w:r>
      <w:bookmarkEnd w:id="4"/>
      <w:bookmarkEnd w:id="5"/>
      <w:r>
        <w:rPr>
          <w:rFonts w:hint="default" w:ascii="Times New Roman" w:hAnsi="Times New Roman" w:eastAsia="宋体" w:cs="Times New Roman"/>
          <w:sz w:val="30"/>
          <w:szCs w:val="30"/>
        </w:rPr>
        <w:t>招标控制价：</w:t>
      </w:r>
      <w:r>
        <w:rPr>
          <w:rFonts w:hint="eastAsia" w:ascii="Times New Roman" w:hAnsi="Times New Roman" w:eastAsia="宋体" w:cs="Times New Roman"/>
          <w:sz w:val="30"/>
          <w:szCs w:val="30"/>
          <w:lang w:val="en-US" w:eastAsia="zh-CN"/>
        </w:rPr>
        <w:t>5.1%，中标价为：中标费率×施工中标价</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eastAsia" w:ascii="Times New Roman" w:hAnsi="Times New Roman" w:eastAsia="宋体" w:cs="Times New Roman"/>
          <w:sz w:val="30"/>
          <w:szCs w:val="30"/>
          <w:lang w:val="en-US" w:eastAsia="zh-CN"/>
        </w:rPr>
      </w:pPr>
      <w:r>
        <w:rPr>
          <w:rFonts w:hint="default" w:ascii="Times New Roman" w:hAnsi="Times New Roman" w:eastAsia="宋体" w:cs="Times New Roman"/>
          <w:sz w:val="30"/>
          <w:szCs w:val="30"/>
        </w:rPr>
        <w:t>5、工程概况：</w:t>
      </w:r>
      <w:r>
        <w:rPr>
          <w:rFonts w:hint="eastAsia" w:ascii="Times New Roman" w:hAnsi="Times New Roman" w:eastAsia="宋体" w:cs="Times New Roman"/>
          <w:sz w:val="30"/>
          <w:szCs w:val="30"/>
          <w:lang w:eastAsia="zh-CN"/>
        </w:rPr>
        <w:t>大庆市人民医院南院门诊楼一楼区域进行改造，门诊楼面积约</w:t>
      </w:r>
      <w:r>
        <w:rPr>
          <w:rFonts w:hint="eastAsia" w:ascii="Times New Roman" w:hAnsi="Times New Roman" w:eastAsia="宋体" w:cs="Times New Roman"/>
          <w:sz w:val="30"/>
          <w:szCs w:val="30"/>
          <w:lang w:val="en-US" w:eastAsia="zh-CN"/>
        </w:rPr>
        <w:t>20000平方米，对南院门诊楼约2800平方米改造，包括建筑、水、暖、电、外网、装饰装修等，根据实际使用需求进行改造，本次采购为对以上工程内容进行初步设计、施工图设计等，设计深度须达到施工要求。供应商应完成本项目初步设计、施工图设计、设计变更等及在施工中与设计相关的设计工作等。项目的前期介入、初步设计、施工图设计、设计变更、竣工图完善及在施工中与设计相关的设计工作。并派驻设计现场代表进入施工现场提供服务。</w:t>
      </w:r>
    </w:p>
    <w:p>
      <w:pPr>
        <w:keepNext w:val="0"/>
        <w:keepLines w:val="0"/>
        <w:pageBreakBefore w:val="0"/>
        <w:kinsoku/>
        <w:wordWrap/>
        <w:overflowPunct/>
        <w:topLinePunct w:val="0"/>
        <w:autoSpaceDE/>
        <w:autoSpaceDN/>
        <w:bidi w:val="0"/>
        <w:adjustRightInd/>
        <w:snapToGrid/>
        <w:spacing w:line="620" w:lineRule="exact"/>
        <w:ind w:firstLine="450" w:firstLineChars="150"/>
        <w:textAlignment w:val="auto"/>
        <w:rPr>
          <w:rFonts w:hint="default" w:ascii="Times New Roman" w:hAnsi="Times New Roman" w:eastAsia="宋体" w:cs="Times New Roman"/>
          <w:sz w:val="30"/>
          <w:szCs w:val="30"/>
          <w:lang w:eastAsia="zh-CN"/>
        </w:rPr>
      </w:pPr>
      <w:r>
        <w:rPr>
          <w:rFonts w:hint="eastAsia" w:ascii="Times New Roman" w:hAnsi="Times New Roman" w:eastAsia="宋体" w:cs="Times New Roman"/>
          <w:sz w:val="30"/>
          <w:szCs w:val="30"/>
          <w:lang w:val="en-US" w:eastAsia="zh-CN"/>
        </w:rPr>
        <w:t>6、设计</w:t>
      </w:r>
      <w:r>
        <w:rPr>
          <w:rFonts w:hint="default" w:ascii="Times New Roman" w:hAnsi="Times New Roman" w:eastAsia="宋体" w:cs="Times New Roman"/>
          <w:sz w:val="30"/>
          <w:szCs w:val="30"/>
          <w:lang w:val="en-US" w:eastAsia="zh-CN"/>
        </w:rPr>
        <w:t>主要范围包括：</w:t>
      </w:r>
      <w:r>
        <w:rPr>
          <w:rFonts w:hint="default" w:ascii="Times New Roman" w:hAnsi="Times New Roman" w:eastAsia="宋体" w:cs="Times New Roman"/>
          <w:sz w:val="30"/>
          <w:szCs w:val="30"/>
          <w:lang w:val="en-US" w:eastAsia="zh-CN"/>
        </w:rPr>
        <w:t>完成本项目</w:t>
      </w:r>
      <w:r>
        <w:rPr>
          <w:rFonts w:hint="eastAsia" w:ascii="Times New Roman" w:hAnsi="Times New Roman" w:eastAsia="宋体" w:cs="Times New Roman"/>
          <w:sz w:val="30"/>
          <w:szCs w:val="30"/>
          <w:lang w:val="en-US" w:eastAsia="zh-CN"/>
        </w:rPr>
        <w:t>建筑、水、暖、电、外网、装饰装修整体全部</w:t>
      </w:r>
      <w:r>
        <w:rPr>
          <w:rFonts w:hint="default" w:ascii="Times New Roman" w:hAnsi="Times New Roman" w:eastAsia="宋体" w:cs="Times New Roman"/>
          <w:sz w:val="30"/>
          <w:szCs w:val="30"/>
          <w:lang w:val="en-US" w:eastAsia="zh-CN"/>
        </w:rPr>
        <w:t>初步设计、施工图设计、设计变更等及在施工中与设计相关的设计工作等。项目的前期介入、初步设计、施工图设计、及在施工中与设计相关的设计工作</w:t>
      </w:r>
      <w:r>
        <w:rPr>
          <w:rFonts w:hint="eastAsia" w:ascii="Times New Roman" w:hAnsi="Times New Roman" w:eastAsia="宋体" w:cs="Times New Roman"/>
          <w:sz w:val="30"/>
          <w:szCs w:val="30"/>
          <w:lang w:val="en-US" w:eastAsia="zh-CN"/>
        </w:rPr>
        <w:t>。</w:t>
      </w:r>
    </w:p>
    <w:p>
      <w:pPr>
        <w:pStyle w:val="2"/>
        <w:keepNext w:val="0"/>
        <w:keepLines w:val="0"/>
        <w:pageBreakBefore w:val="0"/>
        <w:numPr>
          <w:ilvl w:val="0"/>
          <w:numId w:val="0"/>
        </w:numPr>
        <w:kinsoku/>
        <w:wordWrap/>
        <w:overflowPunct/>
        <w:topLinePunct w:val="0"/>
        <w:autoSpaceDE/>
        <w:autoSpaceDN/>
        <w:bidi w:val="0"/>
        <w:adjustRightInd/>
        <w:snapToGrid/>
        <w:spacing w:line="620" w:lineRule="exact"/>
        <w:ind w:left="360" w:leftChars="0"/>
        <w:textAlignment w:val="auto"/>
        <w:rPr>
          <w:rFonts w:hint="default" w:ascii="Times New Roman" w:hAnsi="Times New Roman" w:eastAsia="宋体" w:cs="Times New Roman"/>
          <w:sz w:val="30"/>
          <w:szCs w:val="30"/>
          <w:lang w:eastAsia="zh-CN"/>
        </w:rPr>
      </w:pPr>
      <w:r>
        <w:rPr>
          <w:rFonts w:hint="eastAsia" w:ascii="Times New Roman" w:hAnsi="Times New Roman" w:eastAsia="宋体" w:cs="Times New Roman"/>
          <w:sz w:val="30"/>
          <w:szCs w:val="30"/>
          <w:lang w:val="en-US" w:eastAsia="zh-CN"/>
        </w:rPr>
        <w:t>7、</w:t>
      </w:r>
      <w:r>
        <w:rPr>
          <w:rFonts w:hint="default" w:ascii="Times New Roman" w:hAnsi="Times New Roman" w:eastAsia="宋体" w:cs="Times New Roman"/>
          <w:sz w:val="30"/>
          <w:szCs w:val="30"/>
          <w:lang w:eastAsia="zh-CN"/>
        </w:rPr>
        <w:t>供应商</w:t>
      </w:r>
      <w:r>
        <w:rPr>
          <w:rFonts w:hint="eastAsia" w:ascii="Times New Roman" w:hAnsi="Times New Roman" w:eastAsia="宋体" w:cs="Times New Roman"/>
          <w:sz w:val="30"/>
          <w:szCs w:val="30"/>
          <w:lang w:eastAsia="zh-CN"/>
        </w:rPr>
        <w:t>须知</w:t>
      </w:r>
      <w:r>
        <w:rPr>
          <w:rFonts w:hint="default" w:ascii="Times New Roman" w:hAnsi="Times New Roman" w:eastAsia="宋体" w:cs="Times New Roman"/>
          <w:sz w:val="30"/>
          <w:szCs w:val="30"/>
        </w:rPr>
        <w:t>：</w:t>
      </w:r>
    </w:p>
    <w:p>
      <w:pPr>
        <w:keepNext w:val="0"/>
        <w:keepLines w:val="0"/>
        <w:pageBreakBefore w:val="0"/>
        <w:numPr>
          <w:ilvl w:val="0"/>
          <w:numId w:val="1"/>
        </w:numPr>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lang w:eastAsia="zh-CN"/>
        </w:rPr>
        <w:t>本项目工期短、任务重，现场情况复杂，需供应商踏勘现场，了解施工重点难点并提出解决方案；</w:t>
      </w:r>
    </w:p>
    <w:p>
      <w:pPr>
        <w:keepNext w:val="0"/>
        <w:keepLines w:val="0"/>
        <w:pageBreakBefore w:val="0"/>
        <w:numPr>
          <w:ilvl w:val="0"/>
          <w:numId w:val="1"/>
        </w:numPr>
        <w:kinsoku/>
        <w:wordWrap/>
        <w:overflowPunct/>
        <w:topLinePunct w:val="0"/>
        <w:autoSpaceDE/>
        <w:autoSpaceDN/>
        <w:bidi w:val="0"/>
        <w:adjustRightInd/>
        <w:snapToGrid/>
        <w:spacing w:line="620" w:lineRule="exact"/>
        <w:ind w:firstLine="600" w:firstLineChars="200"/>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lang w:eastAsia="zh-CN"/>
        </w:rPr>
        <w:t>供应商需要无条件配合建设单位对于防疫防控的相关要求；</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eastAsia" w:ascii="Times New Roman" w:hAnsi="Times New Roman" w:eastAsia="宋体" w:cs="Times New Roman"/>
          <w:sz w:val="30"/>
          <w:szCs w:val="30"/>
          <w:lang w:val="en-US" w:eastAsia="zh-CN"/>
        </w:rPr>
        <w:t>8</w:t>
      </w:r>
      <w:r>
        <w:rPr>
          <w:rFonts w:hint="default" w:ascii="Times New Roman" w:hAnsi="Times New Roman" w:eastAsia="宋体" w:cs="Times New Roman"/>
          <w:sz w:val="30"/>
          <w:szCs w:val="30"/>
        </w:rPr>
        <w:t>、服务期限：签订合同后</w:t>
      </w:r>
      <w:r>
        <w:rPr>
          <w:rFonts w:hint="eastAsia" w:ascii="Times New Roman" w:hAnsi="Times New Roman" w:eastAsia="宋体" w:cs="Times New Roman"/>
          <w:sz w:val="30"/>
          <w:szCs w:val="30"/>
          <w:lang w:val="en-US" w:eastAsia="zh-CN"/>
        </w:rPr>
        <w:t>3</w:t>
      </w:r>
      <w:r>
        <w:rPr>
          <w:rFonts w:hint="default" w:ascii="Times New Roman" w:hAnsi="Times New Roman" w:eastAsia="宋体" w:cs="Times New Roman"/>
          <w:sz w:val="30"/>
          <w:szCs w:val="30"/>
        </w:rPr>
        <w:t>0日内完成所有服务内容。</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eastAsia" w:ascii="Times New Roman" w:hAnsi="Times New Roman" w:eastAsia="宋体" w:cs="Times New Roman"/>
          <w:sz w:val="30"/>
          <w:szCs w:val="30"/>
          <w:lang w:val="en-US" w:eastAsia="zh-CN"/>
        </w:rPr>
        <w:t>9</w:t>
      </w:r>
      <w:r>
        <w:rPr>
          <w:rFonts w:hint="default" w:ascii="Times New Roman" w:hAnsi="Times New Roman" w:eastAsia="宋体" w:cs="Times New Roman"/>
          <w:sz w:val="30"/>
          <w:szCs w:val="30"/>
        </w:rPr>
        <w:t>、服务地点：采购人指定地点。</w:t>
      </w:r>
    </w:p>
    <w:p>
      <w:pPr>
        <w:keepNext w:val="0"/>
        <w:keepLines w:val="0"/>
        <w:pageBreakBefore w:val="0"/>
        <w:kinsoku/>
        <w:wordWrap/>
        <w:overflowPunct/>
        <w:topLinePunct w:val="0"/>
        <w:autoSpaceDE/>
        <w:autoSpaceDN/>
        <w:bidi w:val="0"/>
        <w:adjustRightInd/>
        <w:snapToGrid/>
        <w:spacing w:line="620" w:lineRule="exact"/>
        <w:ind w:firstLine="600" w:firstLineChars="200"/>
        <w:textAlignment w:val="auto"/>
        <w:rPr>
          <w:rFonts w:hint="eastAsia" w:eastAsia="宋体"/>
          <w:sz w:val="28"/>
          <w:szCs w:val="28"/>
          <w:lang w:val="en-US" w:eastAsia="zh-CN"/>
        </w:rPr>
      </w:pPr>
      <w:r>
        <w:rPr>
          <w:rFonts w:hint="eastAsia" w:ascii="Times New Roman" w:hAnsi="Times New Roman" w:eastAsia="宋体" w:cs="Times New Roman"/>
          <w:sz w:val="30"/>
          <w:szCs w:val="30"/>
          <w:lang w:val="en-US" w:eastAsia="zh-CN"/>
        </w:rPr>
        <w:t>10</w:t>
      </w:r>
      <w:r>
        <w:rPr>
          <w:rFonts w:hint="default" w:ascii="Times New Roman" w:hAnsi="Times New Roman" w:eastAsia="宋体" w:cs="Times New Roman"/>
          <w:sz w:val="30"/>
          <w:szCs w:val="30"/>
        </w:rPr>
        <w:t>、质量标准：</w:t>
      </w:r>
      <w:r>
        <w:rPr>
          <w:rFonts w:hint="eastAsia" w:ascii="Times New Roman" w:hAnsi="Times New Roman" w:eastAsia="宋体" w:cs="Times New Roman"/>
          <w:sz w:val="30"/>
          <w:szCs w:val="30"/>
          <w:lang w:eastAsia="zh-CN"/>
        </w:rPr>
        <w:t>设计成果需经过建审图审及消防审核。</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10、付款方式：在合同中约定。</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11、本项目不接受联合体。</w:t>
      </w:r>
    </w:p>
    <w:p>
      <w:pPr>
        <w:pStyle w:val="2"/>
        <w:keepNext w:val="0"/>
        <w:keepLines w:val="0"/>
        <w:pageBreakBefore w:val="0"/>
        <w:kinsoku/>
        <w:wordWrap/>
        <w:overflowPunct/>
        <w:topLinePunct w:val="0"/>
        <w:autoSpaceDE/>
        <w:autoSpaceDN/>
        <w:bidi w:val="0"/>
        <w:adjustRightInd/>
        <w:snapToGrid/>
        <w:spacing w:line="620" w:lineRule="exact"/>
        <w:ind w:firstLine="600"/>
        <w:textAlignment w:val="auto"/>
        <w:rPr>
          <w:rFonts w:hint="default"/>
          <w:lang w:val="en-US" w:eastAsia="zh-CN"/>
        </w:rPr>
      </w:pPr>
      <w:r>
        <w:rPr>
          <w:rFonts w:hint="eastAsia" w:ascii="Times New Roman" w:hAnsi="Times New Roman" w:eastAsia="宋体" w:cs="Times New Roman"/>
          <w:sz w:val="30"/>
          <w:szCs w:val="30"/>
          <w:lang w:val="en-US" w:eastAsia="zh-CN"/>
        </w:rPr>
        <w:t>12、供应商应响应大庆市相关防疫政策要求。</w:t>
      </w:r>
    </w:p>
    <w:p>
      <w:pPr>
        <w:keepNext w:val="0"/>
        <w:keepLines w:val="0"/>
        <w:pageBreakBefore w:val="0"/>
        <w:kinsoku/>
        <w:wordWrap/>
        <w:overflowPunct/>
        <w:topLinePunct w:val="0"/>
        <w:autoSpaceDE/>
        <w:autoSpaceDN/>
        <w:bidi w:val="0"/>
        <w:adjustRightInd/>
        <w:snapToGrid/>
        <w:spacing w:line="620" w:lineRule="exact"/>
        <w:ind w:firstLine="578" w:firstLineChars="192"/>
        <w:textAlignment w:val="auto"/>
        <w:rPr>
          <w:rFonts w:hint="default" w:ascii="Times New Roman" w:hAnsi="Times New Roman" w:eastAsia="宋体" w:cs="Times New Roman"/>
          <w:b/>
          <w:bCs/>
          <w:sz w:val="30"/>
          <w:szCs w:val="30"/>
        </w:rPr>
      </w:pPr>
      <w:bookmarkStart w:id="6" w:name="_Toc18416799"/>
      <w:r>
        <w:rPr>
          <w:rFonts w:hint="default" w:ascii="Times New Roman" w:hAnsi="Times New Roman" w:eastAsia="宋体" w:cs="Times New Roman"/>
          <w:b/>
          <w:bCs/>
          <w:sz w:val="30"/>
          <w:szCs w:val="30"/>
        </w:rPr>
        <w:t>二、申请人的资格要求：</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1、满足《中华人民共和国政府采购法》第二十二条规定；</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bookmarkStart w:id="7" w:name="_Toc28359014"/>
      <w:bookmarkEnd w:id="7"/>
      <w:bookmarkStart w:id="8" w:name="_Toc28359091"/>
      <w:r>
        <w:rPr>
          <w:rFonts w:hint="default" w:ascii="Times New Roman" w:hAnsi="Times New Roman" w:eastAsia="宋体" w:cs="Times New Roman"/>
          <w:sz w:val="30"/>
          <w:szCs w:val="30"/>
        </w:rPr>
        <w:t>2、落实</w:t>
      </w:r>
      <w:r>
        <w:rPr>
          <w:rFonts w:hint="eastAsia" w:ascii="Times New Roman" w:hAnsi="Times New Roman" w:eastAsia="宋体" w:cs="Times New Roman"/>
          <w:sz w:val="30"/>
          <w:szCs w:val="30"/>
          <w:lang w:eastAsia="zh-CN"/>
        </w:rPr>
        <w:t>防疫政策</w:t>
      </w:r>
      <w:r>
        <w:rPr>
          <w:rFonts w:hint="default" w:ascii="Times New Roman" w:hAnsi="Times New Roman" w:eastAsia="宋体" w:cs="Times New Roman"/>
          <w:sz w:val="30"/>
          <w:szCs w:val="30"/>
        </w:rPr>
        <w:t>需满足的资格要求：</w:t>
      </w:r>
      <w:bookmarkEnd w:id="8"/>
      <w:r>
        <w:rPr>
          <w:rFonts w:hint="eastAsia" w:ascii="Times New Roman" w:hAnsi="Times New Roman" w:eastAsia="宋体" w:cs="Times New Roman"/>
          <w:sz w:val="30"/>
          <w:szCs w:val="30"/>
          <w:lang w:val="en-US" w:eastAsia="zh-CN"/>
        </w:rPr>
        <w:t>供应商应响应大庆市相关防疫政策要求</w:t>
      </w:r>
      <w:r>
        <w:rPr>
          <w:rFonts w:hint="eastAsia" w:ascii="Times New Roman" w:hAnsi="Times New Roman" w:eastAsia="宋体" w:cs="Times New Roman"/>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3、本项目的特定资格要求</w:t>
      </w:r>
      <w:r>
        <w:rPr>
          <w:rFonts w:hint="eastAsia" w:ascii="Times New Roman" w:hAnsi="Times New Roman" w:eastAsia="宋体" w:cs="Times New Roman"/>
          <w:sz w:val="30"/>
          <w:szCs w:val="30"/>
          <w:lang w:eastAsia="zh-CN"/>
        </w:rPr>
        <w:t>及废标条件</w:t>
      </w:r>
      <w:r>
        <w:rPr>
          <w:rFonts w:hint="default" w:ascii="Times New Roman" w:hAnsi="Times New Roman" w:eastAsia="宋体" w:cs="Times New Roman"/>
          <w:sz w:val="30"/>
          <w:szCs w:val="30"/>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kern w:val="0"/>
          <w:sz w:val="30"/>
          <w:szCs w:val="30"/>
        </w:rPr>
        <w:t>（1）</w:t>
      </w:r>
      <w:r>
        <w:rPr>
          <w:rFonts w:hint="eastAsia" w:ascii="Times New Roman" w:hAnsi="Times New Roman" w:eastAsia="宋体" w:cs="Times New Roman"/>
          <w:kern w:val="0"/>
          <w:sz w:val="30"/>
          <w:szCs w:val="30"/>
          <w:lang w:eastAsia="zh-CN"/>
        </w:rPr>
        <w:t>供应商须具备</w:t>
      </w:r>
      <w:r>
        <w:rPr>
          <w:rFonts w:hint="default" w:ascii="Times New Roman" w:hAnsi="Times New Roman" w:eastAsia="宋体" w:cs="Times New Roman"/>
          <w:kern w:val="0"/>
          <w:sz w:val="30"/>
          <w:szCs w:val="30"/>
        </w:rPr>
        <w:t>有效的营业执照或</w:t>
      </w:r>
      <w:r>
        <w:rPr>
          <w:rFonts w:hint="eastAsia" w:ascii="Times New Roman" w:hAnsi="Times New Roman" w:eastAsia="宋体" w:cs="Times New Roman"/>
          <w:kern w:val="0"/>
          <w:sz w:val="30"/>
          <w:szCs w:val="30"/>
          <w:lang w:eastAsia="zh-CN"/>
        </w:rPr>
        <w:t>企</w:t>
      </w:r>
      <w:r>
        <w:rPr>
          <w:rFonts w:hint="default" w:ascii="Times New Roman" w:hAnsi="Times New Roman" w:eastAsia="宋体" w:cs="Times New Roman"/>
          <w:kern w:val="0"/>
          <w:sz w:val="30"/>
          <w:szCs w:val="30"/>
        </w:rPr>
        <w:t>事业单位法人证书</w:t>
      </w:r>
      <w:r>
        <w:rPr>
          <w:rFonts w:hint="eastAsia" w:ascii="Times New Roman" w:hAnsi="Times New Roman" w:eastAsia="宋体" w:cs="Times New Roman"/>
          <w:kern w:val="0"/>
          <w:sz w:val="30"/>
          <w:szCs w:val="30"/>
          <w:lang w:eastAsia="zh-CN"/>
        </w:rPr>
        <w:t>（具备独立承担法律责任的能力）</w:t>
      </w:r>
      <w:r>
        <w:rPr>
          <w:rFonts w:hint="default" w:ascii="Times New Roman" w:hAnsi="Times New Roman" w:eastAsia="宋体" w:cs="Times New Roman"/>
          <w:kern w:val="0"/>
          <w:sz w:val="30"/>
          <w:szCs w:val="30"/>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（2）拟参加本项目的潜在供应商须具备行政主管部门核发的建筑行业（建筑工程）专业乙级（含乙级）及以上设计资质</w:t>
      </w:r>
      <w:r>
        <w:rPr>
          <w:rFonts w:hint="eastAsia" w:ascii="Times New Roman" w:hAnsi="Times New Roman" w:eastAsia="宋体" w:cs="Times New Roman"/>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val="en-US" w:eastAsia="zh-CN"/>
        </w:rPr>
      </w:pPr>
      <w:r>
        <w:rPr>
          <w:rFonts w:hint="default" w:ascii="Times New Roman" w:hAnsi="Times New Roman" w:eastAsia="宋体" w:cs="Times New Roman"/>
          <w:sz w:val="30"/>
          <w:szCs w:val="30"/>
        </w:rPr>
        <w:t>（3）项目负责人要求具有中级以上工程师资格或注册建筑师资格</w:t>
      </w:r>
      <w:r>
        <w:rPr>
          <w:rFonts w:hint="eastAsia" w:ascii="Times New Roman" w:hAnsi="Times New Roman" w:eastAsia="宋体" w:cs="Times New Roman"/>
          <w:sz w:val="30"/>
          <w:szCs w:val="30"/>
          <w:lang w:eastAsia="zh-CN"/>
        </w:rPr>
        <w:t>，所有项目机构成员需</w:t>
      </w:r>
      <w:r>
        <w:rPr>
          <w:rFonts w:hint="eastAsia" w:ascii="Times New Roman" w:hAnsi="Times New Roman" w:eastAsia="宋体" w:cs="Times New Roman"/>
          <w:sz w:val="30"/>
          <w:szCs w:val="30"/>
          <w:lang w:val="en-US" w:eastAsia="zh-CN"/>
        </w:rPr>
        <w:t>响应大庆市相关防疫政策要求。</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（4）</w:t>
      </w:r>
      <w:bookmarkStart w:id="9" w:name="_Toc35393800"/>
      <w:bookmarkEnd w:id="9"/>
      <w:r>
        <w:rPr>
          <w:rFonts w:hint="default" w:ascii="Times New Roman" w:hAnsi="Times New Roman" w:eastAsia="宋体" w:cs="Times New Roman"/>
          <w:sz w:val="30"/>
          <w:szCs w:val="30"/>
        </w:rPr>
        <w:t>与采购人存在利害关系可能影响招标公正性的法人、其他组织或者个人，不得参加投标；单位负责人为同一人或者存在控股、管理关系的不同单位、母公司与子公司，不得同时参加同一标段投标或者未划分标段的同一招标项目投标。</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w:t>
      </w:r>
      <w:r>
        <w:rPr>
          <w:rFonts w:hint="default" w:ascii="Times New Roman" w:hAnsi="Times New Roman" w:eastAsia="宋体" w:cs="Times New Roman"/>
          <w:sz w:val="30"/>
          <w:szCs w:val="30"/>
          <w:lang w:eastAsia="zh-CN"/>
        </w:rPr>
        <w:t>5</w:t>
      </w:r>
      <w:r>
        <w:rPr>
          <w:rFonts w:hint="default" w:ascii="Times New Roman" w:hAnsi="Times New Roman" w:eastAsia="宋体" w:cs="Times New Roman"/>
          <w:sz w:val="30"/>
          <w:szCs w:val="30"/>
        </w:rPr>
        <w:t>）供应商未被“信用中国”网站、“中国政府采购网”网站列入失信被执行人、重大税收违法案件当事人名单、政府采购严重违法失信行为记录名单。查询网址：信用中国(http://</w:t>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HYPERLINK "http://www.creditchina.gov.cn/"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www.creditchina.gov.cn</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t>)、中国政府采购网：（</w:t>
      </w:r>
      <w:r>
        <w:rPr>
          <w:rFonts w:hint="default" w:ascii="Times New Roman" w:hAnsi="Times New Roman" w:eastAsia="宋体" w:cs="Times New Roman"/>
          <w:sz w:val="30"/>
          <w:szCs w:val="30"/>
        </w:rPr>
        <w:fldChar w:fldCharType="begin"/>
      </w:r>
      <w:r>
        <w:rPr>
          <w:rFonts w:hint="default" w:ascii="Times New Roman" w:hAnsi="Times New Roman" w:eastAsia="宋体" w:cs="Times New Roman"/>
          <w:sz w:val="30"/>
          <w:szCs w:val="30"/>
        </w:rPr>
        <w:instrText xml:space="preserve"> HYPERLINK "http://www.ccgp.gov.cn/cr/list" </w:instrText>
      </w:r>
      <w:r>
        <w:rPr>
          <w:rFonts w:hint="default" w:ascii="Times New Roman" w:hAnsi="Times New Roman" w:eastAsia="宋体" w:cs="Times New Roman"/>
          <w:sz w:val="30"/>
          <w:szCs w:val="30"/>
        </w:rPr>
        <w:fldChar w:fldCharType="separate"/>
      </w:r>
      <w:r>
        <w:rPr>
          <w:rFonts w:hint="default" w:ascii="Times New Roman" w:hAnsi="Times New Roman" w:eastAsia="宋体" w:cs="Times New Roman"/>
          <w:sz w:val="30"/>
          <w:szCs w:val="30"/>
        </w:rPr>
        <w:t>http://www.ccgp.gov.cn/cr/list</w:t>
      </w:r>
      <w:r>
        <w:rPr>
          <w:rFonts w:hint="default" w:ascii="Times New Roman" w:hAnsi="Times New Roman" w:eastAsia="宋体" w:cs="Times New Roman"/>
          <w:sz w:val="30"/>
          <w:szCs w:val="30"/>
        </w:rPr>
        <w:fldChar w:fldCharType="end"/>
      </w:r>
      <w:r>
        <w:rPr>
          <w:rFonts w:hint="default" w:ascii="Times New Roman" w:hAnsi="Times New Roman" w:eastAsia="宋体" w:cs="Times New Roman"/>
          <w:sz w:val="30"/>
          <w:szCs w:val="30"/>
        </w:rPr>
        <w:t>）（截图时间在公告发布时间后</w:t>
      </w:r>
      <w:r>
        <w:rPr>
          <w:rFonts w:hint="eastAsia" w:ascii="Times New Roman" w:hAnsi="Times New Roman" w:eastAsia="宋体" w:cs="Times New Roman"/>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w:t>
      </w:r>
      <w:r>
        <w:rPr>
          <w:rFonts w:hint="default" w:ascii="Times New Roman" w:hAnsi="Times New Roman" w:eastAsia="宋体" w:cs="Times New Roman"/>
          <w:sz w:val="30"/>
          <w:szCs w:val="30"/>
          <w:lang w:eastAsia="zh-CN"/>
        </w:rPr>
        <w:t>6</w:t>
      </w:r>
      <w:r>
        <w:rPr>
          <w:rFonts w:hint="default" w:ascii="Times New Roman" w:hAnsi="Times New Roman" w:eastAsia="宋体" w:cs="Times New Roman"/>
          <w:sz w:val="30"/>
          <w:szCs w:val="30"/>
        </w:rPr>
        <w:t>）单位负责人为同一人或者存在直接控股、管理关系的不同供应商，不得参加同一合同项下的政府采购活动</w:t>
      </w:r>
      <w:r>
        <w:rPr>
          <w:rFonts w:hint="eastAsia" w:ascii="Times New Roman" w:hAnsi="Times New Roman" w:eastAsia="宋体" w:cs="Times New Roman"/>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w:t>
      </w:r>
      <w:r>
        <w:rPr>
          <w:rFonts w:hint="eastAsia" w:ascii="Times New Roman" w:hAnsi="Times New Roman" w:eastAsia="宋体" w:cs="Times New Roman"/>
          <w:sz w:val="30"/>
          <w:szCs w:val="30"/>
          <w:lang w:val="en-US" w:eastAsia="zh-CN"/>
        </w:rPr>
        <w:t>7</w:t>
      </w:r>
      <w:r>
        <w:rPr>
          <w:rFonts w:hint="eastAsia" w:ascii="Times New Roman" w:hAnsi="Times New Roman" w:eastAsia="宋体" w:cs="Times New Roman"/>
          <w:sz w:val="30"/>
          <w:szCs w:val="30"/>
          <w:lang w:eastAsia="zh-CN"/>
        </w:rPr>
        <w:t>）</w:t>
      </w:r>
      <w:r>
        <w:rPr>
          <w:rFonts w:hint="default" w:ascii="Times New Roman" w:hAnsi="Times New Roman" w:eastAsia="宋体" w:cs="Times New Roman"/>
          <w:sz w:val="30"/>
          <w:szCs w:val="30"/>
        </w:rPr>
        <w:t>与采购人存在利害关系可能影响招标公正性的法人、其他组织或者个人，不得参加投标</w:t>
      </w:r>
      <w:r>
        <w:rPr>
          <w:rFonts w:hint="eastAsia" w:ascii="Times New Roman" w:hAnsi="Times New Roman" w:eastAsia="宋体" w:cs="Times New Roman"/>
          <w:sz w:val="30"/>
          <w:szCs w:val="30"/>
          <w:lang w:eastAsia="zh-CN"/>
        </w:rPr>
        <w:t>。</w:t>
      </w:r>
    </w:p>
    <w:p>
      <w:pPr>
        <w:pStyle w:val="2"/>
        <w:keepNext w:val="0"/>
        <w:keepLines w:val="0"/>
        <w:pageBreakBefore w:val="0"/>
        <w:kinsoku/>
        <w:wordWrap/>
        <w:overflowPunct/>
        <w:topLinePunct w:val="0"/>
        <w:autoSpaceDE/>
        <w:autoSpaceDN/>
        <w:bidi w:val="0"/>
        <w:adjustRightInd/>
        <w:snapToGrid/>
        <w:spacing w:line="620" w:lineRule="exact"/>
        <w:ind w:firstLine="600"/>
        <w:textAlignment w:val="auto"/>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（8）因现场实际情况复杂，潜在供应商须经过现场踏勘。</w:t>
      </w:r>
    </w:p>
    <w:p>
      <w:pPr>
        <w:pStyle w:val="3"/>
        <w:keepNext w:val="0"/>
        <w:keepLines w:val="0"/>
        <w:pageBreakBefore w:val="0"/>
        <w:kinsoku/>
        <w:wordWrap/>
        <w:overflowPunct/>
        <w:topLinePunct w:val="0"/>
        <w:autoSpaceDE/>
        <w:autoSpaceDN/>
        <w:bidi w:val="0"/>
        <w:adjustRightInd/>
        <w:snapToGrid/>
        <w:spacing w:line="620" w:lineRule="exact"/>
        <w:ind w:firstLine="600"/>
        <w:textAlignment w:val="auto"/>
        <w:rPr>
          <w:rFonts w:hint="eastAsia" w:ascii="宋体" w:hAnsi="宋体" w:eastAsia="宋体" w:cs="宋体"/>
          <w:sz w:val="30"/>
          <w:szCs w:val="30"/>
          <w:lang w:val="en-US" w:eastAsia="zh-CN"/>
        </w:rPr>
      </w:pPr>
      <w:r>
        <w:rPr>
          <w:rFonts w:hint="default" w:ascii="Times New Roman" w:hAnsi="Times New Roman" w:cs="Times New Roman"/>
          <w:sz w:val="30"/>
          <w:szCs w:val="30"/>
          <w:lang w:val="en-US" w:eastAsia="zh-CN"/>
        </w:rPr>
        <w:t>（9）</w:t>
      </w:r>
      <w:r>
        <w:rPr>
          <w:rFonts w:hint="eastAsia" w:ascii="宋体" w:hAnsi="宋体" w:eastAsia="宋体" w:cs="宋体"/>
          <w:sz w:val="30"/>
          <w:szCs w:val="30"/>
          <w:lang w:val="en-US" w:eastAsia="zh-CN"/>
        </w:rPr>
        <w:t>潜在供应商应提供可行的设计</w:t>
      </w:r>
      <w:r>
        <w:rPr>
          <w:rFonts w:hint="eastAsia" w:cs="宋体"/>
          <w:sz w:val="30"/>
          <w:szCs w:val="30"/>
          <w:lang w:val="en-US" w:eastAsia="zh-CN"/>
        </w:rPr>
        <w:t>理念</w:t>
      </w:r>
      <w:r>
        <w:rPr>
          <w:rFonts w:hint="eastAsia" w:ascii="宋体" w:hAnsi="宋体" w:eastAsia="宋体" w:cs="宋体"/>
          <w:sz w:val="30"/>
          <w:szCs w:val="30"/>
          <w:lang w:val="en-US" w:eastAsia="zh-CN"/>
        </w:rPr>
        <w:t>，必须根据现场实际情况，如不符合现场情况，与本工程无关，则不得参加投标。</w:t>
      </w:r>
    </w:p>
    <w:p>
      <w:pPr>
        <w:keepNext w:val="0"/>
        <w:keepLines w:val="0"/>
        <w:pageBreakBefore w:val="0"/>
        <w:kinsoku/>
        <w:wordWrap/>
        <w:overflowPunct/>
        <w:topLinePunct w:val="0"/>
        <w:autoSpaceDE/>
        <w:autoSpaceDN/>
        <w:bidi w:val="0"/>
        <w:adjustRightInd/>
        <w:snapToGrid/>
        <w:spacing w:line="620" w:lineRule="exact"/>
        <w:ind w:firstLine="6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（11）本项目不允许进行分包。</w:t>
      </w:r>
    </w:p>
    <w:bookmarkEnd w:id="6"/>
    <w:p>
      <w:pPr>
        <w:keepNext w:val="0"/>
        <w:keepLines w:val="0"/>
        <w:pageBreakBefore w:val="0"/>
        <w:kinsoku/>
        <w:wordWrap/>
        <w:overflowPunct/>
        <w:topLinePunct w:val="0"/>
        <w:autoSpaceDE/>
        <w:autoSpaceDN/>
        <w:bidi w:val="0"/>
        <w:adjustRightInd/>
        <w:snapToGrid/>
        <w:spacing w:line="620" w:lineRule="exact"/>
        <w:ind w:firstLine="578" w:firstLineChars="192"/>
        <w:textAlignment w:val="auto"/>
        <w:rPr>
          <w:rFonts w:hint="eastAsia" w:ascii="Times New Roman" w:hAnsi="Times New Roman" w:eastAsia="宋体" w:cs="Times New Roman"/>
          <w:b/>
          <w:bCs/>
          <w:sz w:val="30"/>
          <w:szCs w:val="30"/>
          <w:lang w:eastAsia="zh-CN"/>
        </w:rPr>
      </w:pPr>
      <w:r>
        <w:rPr>
          <w:rFonts w:hint="default" w:ascii="Times New Roman" w:hAnsi="Times New Roman" w:eastAsia="宋体" w:cs="Times New Roman"/>
          <w:b/>
          <w:bCs/>
          <w:sz w:val="30"/>
          <w:szCs w:val="30"/>
        </w:rPr>
        <w:t>三、</w:t>
      </w:r>
      <w:r>
        <w:rPr>
          <w:rFonts w:hint="eastAsia" w:ascii="Times New Roman" w:hAnsi="Times New Roman" w:eastAsia="宋体" w:cs="Times New Roman"/>
          <w:b/>
          <w:bCs/>
          <w:sz w:val="30"/>
          <w:szCs w:val="30"/>
          <w:lang w:eastAsia="zh-CN"/>
        </w:rPr>
        <w:t>投标文件制作</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1、标书要求：一本正本、二本副本均加盖公章，装订方式为胶装。</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2、参与两项或以上采购项目投标的需各项目独立做标书。</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3、标书封面须有以下内容</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（1）投标公司全称及正本或副本标识</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（2）投标项目名称（和招标公告中的采购项目一致）</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（3）投标公司联系人并签字</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eastAsia" w:ascii="Times New Roman" w:hAnsi="Times New Roman" w:eastAsia="宋体" w:cs="Times New Roman"/>
          <w:sz w:val="30"/>
          <w:szCs w:val="30"/>
          <w:lang w:eastAsia="zh-CN"/>
        </w:rPr>
        <w:t>（</w:t>
      </w:r>
      <w:r>
        <w:rPr>
          <w:rFonts w:hint="eastAsia" w:ascii="Times New Roman" w:hAnsi="Times New Roman" w:eastAsia="宋体" w:cs="Times New Roman"/>
          <w:sz w:val="30"/>
          <w:szCs w:val="30"/>
          <w:lang w:val="en-US" w:eastAsia="zh-CN"/>
        </w:rPr>
        <w:t>4</w:t>
      </w:r>
      <w:r>
        <w:rPr>
          <w:rFonts w:hint="eastAsia" w:ascii="Times New Roman" w:hAnsi="Times New Roman" w:eastAsia="宋体" w:cs="Times New Roman"/>
          <w:sz w:val="30"/>
          <w:szCs w:val="30"/>
          <w:lang w:eastAsia="zh-CN"/>
        </w:rPr>
        <w:t>）</w:t>
      </w:r>
      <w:r>
        <w:rPr>
          <w:rFonts w:hint="default" w:ascii="Times New Roman" w:hAnsi="Times New Roman" w:eastAsia="宋体" w:cs="Times New Roman"/>
          <w:sz w:val="30"/>
          <w:szCs w:val="30"/>
        </w:rPr>
        <w:t>投标日期</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4、标书内首页应为目录及对应页码（目录中的内容顺序应与投标文件所包含的项目一致）。</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5、投标文件包含项目：</w:t>
      </w:r>
    </w:p>
    <w:tbl>
      <w:tblPr>
        <w:tblStyle w:val="8"/>
        <w:tblW w:w="8262" w:type="dxa"/>
        <w:tblInd w:w="0" w:type="dxa"/>
        <w:tblLayout w:type="fixed"/>
        <w:tblCellMar>
          <w:top w:w="0" w:type="dxa"/>
          <w:left w:w="0" w:type="dxa"/>
          <w:bottom w:w="0" w:type="dxa"/>
          <w:right w:w="0" w:type="dxa"/>
        </w:tblCellMar>
      </w:tblPr>
      <w:tblGrid>
        <w:gridCol w:w="473"/>
        <w:gridCol w:w="7789"/>
      </w:tblGrid>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标书内容</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封面</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val="en-US" w:eastAsia="zh-CN"/>
              </w:rPr>
              <w:t>2</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目录</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3</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竞争性磋商报价表</w:t>
            </w:r>
            <w:r>
              <w:rPr>
                <w:rFonts w:hint="eastAsia" w:ascii="Times New Roman" w:hAnsi="Times New Roman" w:eastAsia="宋体" w:cs="Times New Roman"/>
                <w:sz w:val="21"/>
                <w:szCs w:val="21"/>
                <w:lang w:eastAsia="zh-CN"/>
              </w:rPr>
              <w:t>（按规定格式填写，加盖公章）</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4</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法定代表人资格证明书</w:t>
            </w:r>
            <w:r>
              <w:rPr>
                <w:rFonts w:hint="eastAsia" w:ascii="Times New Roman" w:hAnsi="Times New Roman" w:eastAsia="宋体" w:cs="Times New Roman"/>
                <w:sz w:val="21"/>
                <w:szCs w:val="21"/>
                <w:lang w:eastAsia="zh-CN"/>
              </w:rPr>
              <w:t>（按规定格式填写，加盖公章）</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5</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法定代表人身份证复印件</w:t>
            </w:r>
            <w:r>
              <w:rPr>
                <w:rFonts w:hint="eastAsia" w:ascii="Times New Roman" w:hAnsi="Times New Roman" w:eastAsia="宋体" w:cs="Times New Roman"/>
                <w:sz w:val="21"/>
                <w:szCs w:val="21"/>
                <w:lang w:eastAsia="zh-CN"/>
              </w:rPr>
              <w:t>（</w:t>
            </w:r>
            <w:r>
              <w:rPr>
                <w:rFonts w:hint="eastAsia"/>
                <w:sz w:val="21"/>
                <w:szCs w:val="21"/>
              </w:rPr>
              <w:t>身份证为原件扫描件或彩色复印件</w:t>
            </w:r>
            <w:r>
              <w:rPr>
                <w:rFonts w:hint="eastAsia" w:ascii="Times New Roman" w:hAnsi="Times New Roman" w:eastAsia="宋体" w:cs="Times New Roman"/>
                <w:sz w:val="21"/>
                <w:szCs w:val="21"/>
                <w:lang w:eastAsia="zh-CN"/>
              </w:rPr>
              <w:t>）</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6</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授权委托书</w:t>
            </w:r>
            <w:r>
              <w:rPr>
                <w:rFonts w:hint="eastAsia" w:ascii="Times New Roman" w:hAnsi="Times New Roman" w:eastAsia="宋体" w:cs="Times New Roman"/>
                <w:sz w:val="21"/>
                <w:szCs w:val="21"/>
                <w:lang w:eastAsia="zh-CN"/>
              </w:rPr>
              <w:t>（按规定格式填写，加盖公章）</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7</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被授权人身份证复印件</w:t>
            </w:r>
            <w:r>
              <w:rPr>
                <w:rFonts w:hint="eastAsia" w:ascii="Times New Roman" w:hAnsi="Times New Roman" w:eastAsia="宋体" w:cs="Times New Roman"/>
                <w:sz w:val="21"/>
                <w:szCs w:val="21"/>
                <w:lang w:eastAsia="zh-CN"/>
              </w:rPr>
              <w:t>（</w:t>
            </w:r>
            <w:r>
              <w:rPr>
                <w:rFonts w:hint="eastAsia"/>
                <w:sz w:val="21"/>
                <w:szCs w:val="21"/>
              </w:rPr>
              <w:t>身份证为原件扫描件或彩色复印件</w:t>
            </w:r>
            <w:r>
              <w:rPr>
                <w:rFonts w:hint="eastAsia" w:ascii="Times New Roman" w:hAnsi="Times New Roman" w:eastAsia="宋体" w:cs="Times New Roman"/>
                <w:sz w:val="21"/>
                <w:szCs w:val="21"/>
                <w:lang w:eastAsia="zh-CN"/>
              </w:rPr>
              <w:t>）</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8</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营业执照</w:t>
            </w:r>
            <w:r>
              <w:rPr>
                <w:rFonts w:hint="eastAsia" w:ascii="Times New Roman" w:hAnsi="Times New Roman" w:eastAsia="宋体" w:cs="Times New Roman"/>
                <w:sz w:val="21"/>
                <w:szCs w:val="21"/>
                <w:lang w:eastAsia="zh-CN"/>
              </w:rPr>
              <w:t>（</w:t>
            </w:r>
            <w:r>
              <w:rPr>
                <w:rFonts w:hint="eastAsia" w:eastAsia="宋体"/>
                <w:sz w:val="21"/>
                <w:szCs w:val="21"/>
                <w:lang w:eastAsia="zh-CN"/>
              </w:rPr>
              <w:t>提供</w:t>
            </w:r>
            <w:r>
              <w:rPr>
                <w:rFonts w:hint="eastAsia"/>
                <w:sz w:val="21"/>
                <w:szCs w:val="21"/>
              </w:rPr>
              <w:t>原件扫描件或彩色复印件</w:t>
            </w:r>
            <w:r>
              <w:rPr>
                <w:rFonts w:hint="eastAsia" w:ascii="Times New Roman" w:hAnsi="Times New Roman" w:eastAsia="宋体" w:cs="Times New Roman"/>
                <w:sz w:val="21"/>
                <w:szCs w:val="21"/>
                <w:lang w:eastAsia="zh-CN"/>
              </w:rPr>
              <w:t>）</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default" w:ascii="Times New Roman" w:hAnsi="Times New Roman" w:eastAsia="宋体" w:cs="Times New Roman"/>
                <w:sz w:val="30"/>
                <w:szCs w:val="30"/>
              </w:rPr>
              <w:t>9</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资质证书</w:t>
            </w:r>
            <w:r>
              <w:rPr>
                <w:rFonts w:hint="eastAsia" w:ascii="Times New Roman" w:hAnsi="Times New Roman" w:eastAsia="宋体" w:cs="Times New Roman"/>
                <w:sz w:val="21"/>
                <w:szCs w:val="21"/>
                <w:lang w:eastAsia="zh-CN"/>
              </w:rPr>
              <w:t>（</w:t>
            </w:r>
            <w:r>
              <w:rPr>
                <w:rFonts w:hint="eastAsia" w:eastAsia="宋体"/>
                <w:sz w:val="21"/>
                <w:szCs w:val="21"/>
                <w:lang w:eastAsia="zh-CN"/>
              </w:rPr>
              <w:t>提供</w:t>
            </w:r>
            <w:r>
              <w:rPr>
                <w:rFonts w:hint="eastAsia"/>
                <w:sz w:val="21"/>
                <w:szCs w:val="21"/>
              </w:rPr>
              <w:t>原件扫描件或彩色复印件</w:t>
            </w:r>
            <w:r>
              <w:rPr>
                <w:rFonts w:hint="eastAsia" w:ascii="Times New Roman" w:hAnsi="Times New Roman" w:eastAsia="宋体" w:cs="Times New Roman"/>
                <w:sz w:val="21"/>
                <w:szCs w:val="21"/>
                <w:lang w:eastAsia="zh-CN"/>
              </w:rPr>
              <w:t>）</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10</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项目负责人资质证书</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kern w:val="2"/>
                <w:sz w:val="30"/>
                <w:szCs w:val="30"/>
                <w:lang w:val="en-US" w:eastAsia="zh-CN" w:bidi="ar-SA"/>
              </w:rPr>
            </w:pPr>
            <w:r>
              <w:rPr>
                <w:rFonts w:hint="eastAsia" w:ascii="Times New Roman" w:hAnsi="Times New Roman" w:eastAsia="宋体" w:cs="Times New Roman"/>
                <w:sz w:val="30"/>
                <w:szCs w:val="30"/>
                <w:lang w:val="en-US" w:eastAsia="zh-CN"/>
              </w:rPr>
              <w:t>11</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资格承诺函</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12</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诚信竞争承诺书</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13</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无违法违规行为证明文件</w:t>
            </w:r>
            <w:r>
              <w:rPr>
                <w:rFonts w:hint="eastAsia" w:ascii="Times New Roman" w:hAnsi="Times New Roman" w:eastAsia="宋体" w:cs="Times New Roman"/>
                <w:sz w:val="21"/>
                <w:szCs w:val="21"/>
                <w:lang w:eastAsia="zh-CN"/>
              </w:rPr>
              <w:t>（公告发布之后“信用中国”网站截图）</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14</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项目负责人连续缴纳社保证明</w:t>
            </w:r>
            <w:r>
              <w:rPr>
                <w:rFonts w:hint="eastAsia" w:ascii="Times New Roman" w:hAnsi="Times New Roman" w:eastAsia="宋体" w:cs="Times New Roman"/>
                <w:sz w:val="21"/>
                <w:szCs w:val="21"/>
                <w:lang w:eastAsia="zh-CN"/>
              </w:rPr>
              <w:t>（加盖公章）</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15</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项目机构人员配置表</w:t>
            </w:r>
            <w:r>
              <w:rPr>
                <w:rFonts w:hint="eastAsia" w:ascii="Times New Roman" w:hAnsi="Times New Roman" w:eastAsia="宋体" w:cs="Times New Roman"/>
                <w:sz w:val="21"/>
                <w:szCs w:val="21"/>
                <w:lang w:eastAsia="zh-CN"/>
              </w:rPr>
              <w:t>（加盖公章）</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16</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本单位职工在职证明承诺书</w:t>
            </w:r>
            <w:r>
              <w:rPr>
                <w:rFonts w:hint="eastAsia" w:ascii="Times New Roman" w:hAnsi="Times New Roman" w:eastAsia="宋体" w:cs="Times New Roman"/>
                <w:sz w:val="21"/>
                <w:szCs w:val="21"/>
                <w:lang w:eastAsia="zh-CN"/>
              </w:rPr>
              <w:t>（加盖公章）</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17</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服务方案（技术标）</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18</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设计理念</w:t>
            </w:r>
            <w:r>
              <w:rPr>
                <w:rFonts w:hint="eastAsia" w:ascii="Times New Roman" w:hAnsi="Times New Roman" w:eastAsia="宋体" w:cs="Times New Roman"/>
                <w:sz w:val="30"/>
                <w:szCs w:val="30"/>
                <w:lang w:eastAsia="zh-CN"/>
              </w:rPr>
              <w:t>（技术标）</w:t>
            </w:r>
          </w:p>
        </w:tc>
      </w:tr>
      <w:tr>
        <w:tblPrEx>
          <w:tblCellMar>
            <w:top w:w="0" w:type="dxa"/>
            <w:left w:w="0" w:type="dxa"/>
            <w:bottom w:w="0" w:type="dxa"/>
            <w:right w:w="0" w:type="dxa"/>
          </w:tblCellMar>
        </w:tblPrEx>
        <w:trPr>
          <w:trHeight w:val="249"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19</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平面布局图</w:t>
            </w:r>
            <w:r>
              <w:rPr>
                <w:rFonts w:hint="eastAsia" w:ascii="Times New Roman" w:hAnsi="Times New Roman" w:eastAsia="宋体" w:cs="Times New Roman"/>
                <w:sz w:val="30"/>
                <w:szCs w:val="30"/>
                <w:lang w:eastAsia="zh-CN"/>
              </w:rPr>
              <w:t>（技术标）</w:t>
            </w:r>
          </w:p>
        </w:tc>
      </w:tr>
      <w:tr>
        <w:tblPrEx>
          <w:tblCellMar>
            <w:top w:w="0" w:type="dxa"/>
            <w:left w:w="0" w:type="dxa"/>
            <w:bottom w:w="0" w:type="dxa"/>
            <w:right w:w="0" w:type="dxa"/>
          </w:tblCellMar>
        </w:tblPrEx>
        <w:trPr>
          <w:trHeight w:val="32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20</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效果图</w:t>
            </w:r>
            <w:r>
              <w:rPr>
                <w:rFonts w:hint="eastAsia" w:ascii="Times New Roman" w:hAnsi="Times New Roman" w:eastAsia="宋体" w:cs="Times New Roman"/>
                <w:sz w:val="30"/>
                <w:szCs w:val="30"/>
                <w:lang w:eastAsia="zh-CN"/>
              </w:rPr>
              <w:t>（技术标）</w:t>
            </w:r>
          </w:p>
        </w:tc>
      </w:tr>
      <w:tr>
        <w:tblPrEx>
          <w:tblCellMar>
            <w:top w:w="0" w:type="dxa"/>
            <w:left w:w="0" w:type="dxa"/>
            <w:bottom w:w="0" w:type="dxa"/>
            <w:right w:w="0" w:type="dxa"/>
          </w:tblCellMar>
        </w:tblPrEx>
        <w:trPr>
          <w:trHeight w:val="324" w:hRule="atLeast"/>
        </w:trPr>
        <w:tc>
          <w:tcPr>
            <w:tcW w:w="4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21</w:t>
            </w:r>
          </w:p>
        </w:tc>
        <w:tc>
          <w:tcPr>
            <w:tcW w:w="77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eastAsia" w:ascii="Times New Roman" w:hAnsi="Times New Roman" w:eastAsia="宋体" w:cs="Times New Roman"/>
                <w:sz w:val="30"/>
                <w:szCs w:val="30"/>
                <w:lang w:eastAsia="zh-CN"/>
              </w:rPr>
              <w:t>售后服务承诺及售后服务保证措施</w:t>
            </w:r>
          </w:p>
        </w:tc>
      </w:tr>
    </w:tbl>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eastAsia" w:ascii="Times New Roman" w:hAnsi="Times New Roman" w:eastAsia="宋体" w:cs="Times New Roman"/>
          <w:sz w:val="30"/>
          <w:szCs w:val="30"/>
          <w:lang w:val="en-US" w:eastAsia="zh-CN"/>
        </w:rPr>
        <w:t>3、标书递交</w:t>
      </w:r>
      <w:r>
        <w:rPr>
          <w:rFonts w:hint="default" w:ascii="Times New Roman" w:hAnsi="Times New Roman" w:eastAsia="宋体" w:cs="Times New Roman"/>
          <w:sz w:val="30"/>
          <w:szCs w:val="30"/>
        </w:rPr>
        <w:t>时间：2022年0</w:t>
      </w:r>
      <w:r>
        <w:rPr>
          <w:rFonts w:hint="eastAsia" w:ascii="Times New Roman" w:hAnsi="Times New Roman" w:eastAsia="宋体" w:cs="Times New Roman"/>
          <w:sz w:val="30"/>
          <w:szCs w:val="30"/>
          <w:lang w:val="en-US" w:eastAsia="zh-CN"/>
        </w:rPr>
        <w:t>5</w:t>
      </w:r>
      <w:r>
        <w:rPr>
          <w:rFonts w:hint="default" w:ascii="Times New Roman" w:hAnsi="Times New Roman" w:eastAsia="宋体" w:cs="Times New Roman"/>
          <w:sz w:val="30"/>
          <w:szCs w:val="30"/>
        </w:rPr>
        <w:t>月</w:t>
      </w:r>
      <w:r>
        <w:rPr>
          <w:rFonts w:hint="eastAsia" w:ascii="Times New Roman" w:hAnsi="Times New Roman" w:eastAsia="宋体" w:cs="Times New Roman"/>
          <w:sz w:val="30"/>
          <w:szCs w:val="30"/>
          <w:lang w:val="en-US" w:eastAsia="zh-CN"/>
        </w:rPr>
        <w:t>31</w:t>
      </w:r>
      <w:r>
        <w:rPr>
          <w:rFonts w:hint="default" w:ascii="Times New Roman" w:hAnsi="Times New Roman" w:eastAsia="宋体" w:cs="Times New Roman"/>
          <w:sz w:val="30"/>
          <w:szCs w:val="30"/>
        </w:rPr>
        <w:t>日</w:t>
      </w:r>
      <w:r>
        <w:rPr>
          <w:rFonts w:hint="eastAsia" w:ascii="Times New Roman" w:hAnsi="Times New Roman" w:eastAsia="宋体" w:cs="Times New Roman"/>
          <w:sz w:val="30"/>
          <w:szCs w:val="30"/>
          <w:lang w:val="en-US" w:eastAsia="zh-CN"/>
        </w:rPr>
        <w:t>10</w:t>
      </w:r>
      <w:r>
        <w:rPr>
          <w:rFonts w:hint="default" w:ascii="Times New Roman" w:hAnsi="Times New Roman" w:eastAsia="宋体" w:cs="Times New Roman"/>
          <w:sz w:val="30"/>
          <w:szCs w:val="30"/>
        </w:rPr>
        <w:t>时00分（节假日不受理）</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2、地点：</w:t>
      </w:r>
      <w:r>
        <w:rPr>
          <w:rFonts w:hint="eastAsia" w:ascii="Times New Roman" w:hAnsi="Times New Roman" w:eastAsia="宋体" w:cs="Times New Roman"/>
          <w:sz w:val="30"/>
          <w:szCs w:val="30"/>
          <w:lang w:eastAsia="zh-CN"/>
        </w:rPr>
        <w:t>大庆市人民医院基建维修科</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eastAsia" w:ascii="Times New Roman" w:hAnsi="Times New Roman" w:eastAsia="宋体" w:cs="Times New Roman"/>
          <w:sz w:val="30"/>
          <w:szCs w:val="30"/>
          <w:lang w:eastAsia="zh-CN"/>
        </w:rPr>
      </w:pPr>
      <w:r>
        <w:rPr>
          <w:rFonts w:hint="default" w:ascii="Times New Roman" w:hAnsi="Times New Roman" w:eastAsia="宋体" w:cs="Times New Roman"/>
          <w:sz w:val="30"/>
          <w:szCs w:val="30"/>
        </w:rPr>
        <w:t>3、方式：</w:t>
      </w:r>
      <w:r>
        <w:rPr>
          <w:rFonts w:hint="eastAsia" w:ascii="Times New Roman" w:hAnsi="Times New Roman" w:eastAsia="宋体" w:cs="Times New Roman"/>
          <w:sz w:val="30"/>
          <w:szCs w:val="30"/>
          <w:lang w:eastAsia="zh-CN"/>
        </w:rPr>
        <w:t>现场送达</w:t>
      </w:r>
    </w:p>
    <w:p>
      <w:pPr>
        <w:keepNext w:val="0"/>
        <w:keepLines w:val="0"/>
        <w:pageBreakBefore w:val="0"/>
        <w:kinsoku/>
        <w:wordWrap/>
        <w:overflowPunct/>
        <w:topLinePunct w:val="0"/>
        <w:autoSpaceDE/>
        <w:autoSpaceDN/>
        <w:bidi w:val="0"/>
        <w:adjustRightInd/>
        <w:snapToGrid/>
        <w:spacing w:line="620" w:lineRule="exact"/>
        <w:ind w:firstLine="576" w:firstLineChars="192"/>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注：供应商</w:t>
      </w:r>
      <w:r>
        <w:rPr>
          <w:rFonts w:hint="eastAsia" w:ascii="Times New Roman" w:hAnsi="Times New Roman" w:eastAsia="宋体" w:cs="Times New Roman"/>
          <w:sz w:val="30"/>
          <w:szCs w:val="30"/>
          <w:lang w:eastAsia="zh-CN"/>
        </w:rPr>
        <w:t>须符合大庆市人民医院防疫要求，提供</w:t>
      </w:r>
      <w:r>
        <w:rPr>
          <w:rFonts w:hint="eastAsia" w:ascii="Times New Roman" w:hAnsi="Times New Roman" w:eastAsia="宋体" w:cs="Times New Roman"/>
          <w:sz w:val="30"/>
          <w:szCs w:val="30"/>
          <w:lang w:val="en-US" w:eastAsia="zh-CN"/>
        </w:rPr>
        <w:t>24小时内核酸证明及其他证明材料，如无法提供则不能参加开标，做废标处理。</w:t>
      </w:r>
    </w:p>
    <w:p>
      <w:pPr>
        <w:keepNext w:val="0"/>
        <w:keepLines w:val="0"/>
        <w:pageBreakBefore w:val="0"/>
        <w:kinsoku/>
        <w:wordWrap/>
        <w:overflowPunct/>
        <w:topLinePunct w:val="0"/>
        <w:autoSpaceDE/>
        <w:autoSpaceDN/>
        <w:bidi w:val="0"/>
        <w:adjustRightInd/>
        <w:snapToGrid/>
        <w:spacing w:line="620" w:lineRule="exact"/>
        <w:ind w:firstLine="602" w:firstLineChars="200"/>
        <w:jc w:val="left"/>
        <w:textAlignment w:val="auto"/>
        <w:rPr>
          <w:rStyle w:val="11"/>
          <w:rFonts w:hint="eastAsia" w:ascii="Times New Roman" w:hAnsi="Times New Roman" w:eastAsia="宋体" w:cs="Times New Roman"/>
          <w:b/>
          <w:bCs/>
          <w:sz w:val="30"/>
          <w:szCs w:val="30"/>
          <w:lang w:eastAsia="zh-CN"/>
        </w:rPr>
      </w:pPr>
      <w:bookmarkStart w:id="10" w:name="_Toc18416803"/>
      <w:r>
        <w:rPr>
          <w:rStyle w:val="11"/>
          <w:rFonts w:hint="eastAsia" w:ascii="Times New Roman" w:hAnsi="Times New Roman" w:eastAsia="宋体" w:cs="Times New Roman"/>
          <w:b/>
          <w:bCs/>
          <w:sz w:val="30"/>
          <w:szCs w:val="30"/>
          <w:lang w:eastAsia="zh-CN"/>
        </w:rPr>
        <w:t>四</w:t>
      </w:r>
      <w:r>
        <w:rPr>
          <w:rStyle w:val="11"/>
          <w:rFonts w:hint="default" w:ascii="Times New Roman" w:hAnsi="Times New Roman" w:eastAsia="宋体" w:cs="Times New Roman"/>
          <w:b/>
          <w:bCs/>
          <w:sz w:val="30"/>
          <w:szCs w:val="30"/>
        </w:rPr>
        <w:t>、公告</w:t>
      </w:r>
      <w:r>
        <w:rPr>
          <w:rStyle w:val="11"/>
          <w:rFonts w:hint="eastAsia" w:ascii="Times New Roman" w:hAnsi="Times New Roman" w:eastAsia="宋体" w:cs="Times New Roman"/>
          <w:b/>
          <w:bCs/>
          <w:sz w:val="30"/>
          <w:szCs w:val="30"/>
          <w:lang w:eastAsia="zh-CN"/>
        </w:rPr>
        <w:t>发布期限</w:t>
      </w:r>
    </w:p>
    <w:p>
      <w:pPr>
        <w:keepNext w:val="0"/>
        <w:keepLines w:val="0"/>
        <w:pageBreakBefore w:val="0"/>
        <w:kinsoku/>
        <w:wordWrap/>
        <w:overflowPunct/>
        <w:topLinePunct w:val="0"/>
        <w:autoSpaceDE/>
        <w:autoSpaceDN/>
        <w:bidi w:val="0"/>
        <w:adjustRightInd/>
        <w:snapToGrid/>
        <w:spacing w:line="620" w:lineRule="exact"/>
        <w:ind w:firstLine="600" w:firstLineChars="200"/>
        <w:jc w:val="left"/>
        <w:textAlignment w:val="auto"/>
        <w:rPr>
          <w:rStyle w:val="11"/>
          <w:rFonts w:hint="eastAsia" w:ascii="Times New Roman" w:hAnsi="Times New Roman" w:eastAsia="宋体" w:cs="Times New Roman"/>
          <w:sz w:val="30"/>
          <w:szCs w:val="30"/>
          <w:lang w:eastAsia="zh-CN"/>
        </w:rPr>
      </w:pPr>
      <w:r>
        <w:rPr>
          <w:rStyle w:val="11"/>
          <w:rFonts w:hint="default" w:ascii="Times New Roman" w:hAnsi="Times New Roman" w:eastAsia="宋体" w:cs="Times New Roman"/>
          <w:sz w:val="30"/>
          <w:szCs w:val="30"/>
        </w:rPr>
        <w:t>自本公告发布之日起</w:t>
      </w:r>
      <w:r>
        <w:rPr>
          <w:rStyle w:val="11"/>
          <w:rFonts w:hint="eastAsia" w:ascii="Times New Roman" w:hAnsi="Times New Roman" w:eastAsia="宋体" w:cs="Times New Roman"/>
          <w:sz w:val="30"/>
          <w:szCs w:val="30"/>
          <w:lang w:val="en-US" w:eastAsia="zh-CN"/>
        </w:rPr>
        <w:t>10</w:t>
      </w:r>
      <w:r>
        <w:rPr>
          <w:rStyle w:val="11"/>
          <w:rFonts w:hint="default" w:ascii="Times New Roman" w:hAnsi="Times New Roman" w:eastAsia="宋体" w:cs="Times New Roman"/>
          <w:sz w:val="30"/>
          <w:szCs w:val="30"/>
        </w:rPr>
        <w:t>日</w:t>
      </w:r>
      <w:r>
        <w:rPr>
          <w:rStyle w:val="11"/>
          <w:rFonts w:hint="eastAsia" w:ascii="Times New Roman" w:hAnsi="Times New Roman" w:eastAsia="宋体" w:cs="Times New Roman"/>
          <w:sz w:val="30"/>
          <w:szCs w:val="30"/>
          <w:lang w:eastAsia="zh-CN"/>
        </w:rPr>
        <w:t>。</w:t>
      </w:r>
    </w:p>
    <w:p>
      <w:pPr>
        <w:keepNext w:val="0"/>
        <w:keepLines w:val="0"/>
        <w:pageBreakBefore w:val="0"/>
        <w:kinsoku/>
        <w:wordWrap/>
        <w:overflowPunct/>
        <w:topLinePunct w:val="0"/>
        <w:autoSpaceDE/>
        <w:autoSpaceDN/>
        <w:bidi w:val="0"/>
        <w:adjustRightInd/>
        <w:snapToGrid/>
        <w:spacing w:line="620" w:lineRule="exact"/>
        <w:ind w:firstLine="600" w:firstLineChars="200"/>
        <w:jc w:val="left"/>
        <w:textAlignment w:val="auto"/>
        <w:rPr>
          <w:rStyle w:val="11"/>
          <w:rFonts w:hint="eastAsia" w:ascii="Times New Roman" w:hAnsi="Times New Roman" w:eastAsia="宋体" w:cs="Times New Roman"/>
          <w:sz w:val="30"/>
          <w:szCs w:val="30"/>
          <w:lang w:eastAsia="zh-CN"/>
        </w:rPr>
      </w:pPr>
      <w:r>
        <w:rPr>
          <w:rStyle w:val="11"/>
          <w:rFonts w:hint="eastAsia" w:ascii="Times New Roman" w:hAnsi="Times New Roman" w:eastAsia="宋体" w:cs="Times New Roman"/>
          <w:sz w:val="30"/>
          <w:szCs w:val="30"/>
          <w:lang w:eastAsia="zh-CN"/>
        </w:rPr>
        <w:t>发布媒介：大庆市人民医院官网。</w:t>
      </w:r>
    </w:p>
    <w:p>
      <w:pPr>
        <w:pStyle w:val="2"/>
        <w:numPr>
          <w:ilvl w:val="0"/>
          <w:numId w:val="2"/>
        </w:numPr>
        <w:ind w:left="600" w:leftChars="0" w:firstLine="0" w:firstLineChars="0"/>
        <w:rPr>
          <w:rStyle w:val="11"/>
          <w:rFonts w:hint="eastAsia" w:ascii="Times New Roman" w:hAnsi="Times New Roman" w:eastAsia="宋体" w:cs="Times New Roman"/>
          <w:b/>
          <w:bCs/>
          <w:sz w:val="30"/>
          <w:szCs w:val="30"/>
          <w:lang w:val="en-US" w:eastAsia="zh-CN"/>
        </w:rPr>
      </w:pPr>
      <w:r>
        <w:rPr>
          <w:rStyle w:val="11"/>
          <w:rFonts w:hint="eastAsia" w:ascii="Times New Roman" w:hAnsi="Times New Roman" w:eastAsia="宋体" w:cs="Times New Roman"/>
          <w:b/>
          <w:bCs/>
          <w:sz w:val="30"/>
          <w:szCs w:val="30"/>
          <w:lang w:val="en-US" w:eastAsia="zh-CN"/>
        </w:rPr>
        <w:t>评标方式</w:t>
      </w:r>
    </w:p>
    <w:p>
      <w:pPr>
        <w:pStyle w:val="3"/>
        <w:numPr>
          <w:ilvl w:val="0"/>
          <w:numId w:val="0"/>
        </w:numPr>
        <w:ind w:left="600" w:leftChars="0"/>
        <w:rPr>
          <w:rFonts w:hint="eastAsia"/>
          <w:lang w:val="en-US" w:eastAsia="zh-CN"/>
        </w:rPr>
      </w:pPr>
      <w:r>
        <w:rPr>
          <w:rFonts w:hint="eastAsia"/>
          <w:lang w:val="en-US" w:eastAsia="zh-CN"/>
        </w:rPr>
        <w:t>本次招标采购采用竞争性磋商的方式，评标细则见评标打分表。</w:t>
      </w:r>
    </w:p>
    <w:p>
      <w:pPr>
        <w:pStyle w:val="3"/>
        <w:numPr>
          <w:ilvl w:val="0"/>
          <w:numId w:val="3"/>
        </w:numPr>
        <w:ind w:left="600" w:leftChars="0"/>
        <w:rPr>
          <w:rFonts w:hint="eastAsia"/>
          <w:lang w:val="en-US" w:eastAsia="zh-CN"/>
        </w:rPr>
      </w:pPr>
      <w:r>
        <w:rPr>
          <w:rFonts w:hint="eastAsia"/>
          <w:lang w:val="en-US" w:eastAsia="zh-CN"/>
        </w:rPr>
        <w:t>商务标占比30%，报价分计算方法为：选取供应商投标报价中最低者为基准值，报价分计算=（基准值/商务报价）×30；</w:t>
      </w:r>
    </w:p>
    <w:p>
      <w:pPr>
        <w:pStyle w:val="3"/>
        <w:numPr>
          <w:ilvl w:val="0"/>
          <w:numId w:val="3"/>
        </w:numPr>
        <w:ind w:left="600" w:leftChars="0"/>
        <w:rPr>
          <w:rFonts w:hint="default"/>
          <w:lang w:val="en-US" w:eastAsia="zh-CN"/>
        </w:rPr>
      </w:pPr>
      <w:r>
        <w:rPr>
          <w:rFonts w:hint="eastAsia"/>
          <w:lang w:val="en-US" w:eastAsia="zh-CN"/>
        </w:rPr>
        <w:t>资格标占比20%，专家评委对照评标打分表对供应商资质进行打分；</w:t>
      </w:r>
    </w:p>
    <w:p>
      <w:pPr>
        <w:pStyle w:val="3"/>
        <w:numPr>
          <w:ilvl w:val="0"/>
          <w:numId w:val="3"/>
        </w:numPr>
        <w:ind w:left="600" w:leftChars="0"/>
        <w:rPr>
          <w:rFonts w:hint="default"/>
          <w:lang w:val="en-US" w:eastAsia="zh-CN"/>
        </w:rPr>
      </w:pPr>
      <w:r>
        <w:rPr>
          <w:rFonts w:hint="eastAsia"/>
          <w:lang w:val="en-US" w:eastAsia="zh-CN"/>
        </w:rPr>
        <w:t>技术标占比50%，专家评委对照评分细则对投标供应商的技术标进行打分；</w:t>
      </w:r>
    </w:p>
    <w:p>
      <w:pPr>
        <w:pStyle w:val="3"/>
        <w:numPr>
          <w:ilvl w:val="0"/>
          <w:numId w:val="3"/>
        </w:numPr>
        <w:ind w:left="600" w:leftChars="0"/>
        <w:rPr>
          <w:rFonts w:hint="default"/>
          <w:lang w:val="en-US" w:eastAsia="zh-CN"/>
        </w:rPr>
      </w:pPr>
      <w:r>
        <w:rPr>
          <w:rFonts w:hint="eastAsia"/>
          <w:lang w:val="en-US" w:eastAsia="zh-CN"/>
        </w:rPr>
        <w:t>所有评委的综合打分平均值作为投标供应商最终得分，投标供应商最终得分最高者为第一中标候选人。</w:t>
      </w:r>
    </w:p>
    <w:bookmarkEnd w:id="10"/>
    <w:p>
      <w:pPr>
        <w:pStyle w:val="2"/>
        <w:keepNext w:val="0"/>
        <w:keepLines w:val="0"/>
        <w:pageBreakBefore w:val="0"/>
        <w:numPr>
          <w:ilvl w:val="0"/>
          <w:numId w:val="0"/>
        </w:numPr>
        <w:kinsoku/>
        <w:wordWrap/>
        <w:overflowPunct/>
        <w:topLinePunct w:val="0"/>
        <w:autoSpaceDE/>
        <w:autoSpaceDN/>
        <w:bidi w:val="0"/>
        <w:adjustRightInd/>
        <w:snapToGrid/>
        <w:spacing w:line="620" w:lineRule="exact"/>
        <w:ind w:left="600" w:leftChars="0"/>
        <w:textAlignment w:val="auto"/>
        <w:rPr>
          <w:rStyle w:val="11"/>
          <w:rFonts w:hint="eastAsia" w:ascii="Times New Roman" w:hAnsi="Times New Roman" w:eastAsia="宋体" w:cs="Times New Roman"/>
          <w:b/>
          <w:bCs/>
          <w:sz w:val="30"/>
          <w:szCs w:val="30"/>
          <w:lang w:eastAsia="zh-CN"/>
        </w:rPr>
      </w:pPr>
      <w:r>
        <w:rPr>
          <w:rStyle w:val="11"/>
          <w:rFonts w:hint="eastAsia" w:ascii="Times New Roman" w:hAnsi="Times New Roman" w:eastAsia="宋体" w:cs="Times New Roman"/>
          <w:b/>
          <w:bCs/>
          <w:sz w:val="30"/>
          <w:szCs w:val="30"/>
          <w:lang w:eastAsia="zh-CN"/>
        </w:rPr>
        <w:t>六、履约保证金缴纳</w:t>
      </w:r>
    </w:p>
    <w:p>
      <w:pPr>
        <w:pStyle w:val="3"/>
        <w:keepNext w:val="0"/>
        <w:keepLines w:val="0"/>
        <w:pageBreakBefore w:val="0"/>
        <w:kinsoku/>
        <w:wordWrap/>
        <w:overflowPunct/>
        <w:topLinePunct w:val="0"/>
        <w:autoSpaceDE/>
        <w:autoSpaceDN/>
        <w:bidi w:val="0"/>
        <w:adjustRightInd/>
        <w:snapToGrid/>
        <w:spacing w:line="620" w:lineRule="exact"/>
        <w:ind w:firstLine="600"/>
        <w:textAlignment w:val="auto"/>
        <w:rPr>
          <w:rStyle w:val="11"/>
          <w:rFonts w:hint="eastAsia" w:ascii="宋体" w:hAnsi="宋体" w:eastAsia="宋体" w:cs="宋体"/>
          <w:b w:val="0"/>
          <w:bCs w:val="0"/>
          <w:sz w:val="30"/>
          <w:szCs w:val="30"/>
          <w:lang w:val="en-US" w:eastAsia="zh-CN"/>
        </w:rPr>
      </w:pPr>
      <w:r>
        <w:rPr>
          <w:rStyle w:val="11"/>
          <w:rFonts w:hint="eastAsia" w:ascii="宋体" w:hAnsi="宋体" w:eastAsia="宋体" w:cs="宋体"/>
          <w:b w:val="0"/>
          <w:bCs w:val="0"/>
          <w:sz w:val="30"/>
          <w:szCs w:val="30"/>
          <w:lang w:val="en-US" w:eastAsia="zh-CN"/>
        </w:rPr>
        <w:t>中标单位须缴纳</w:t>
      </w:r>
      <w:r>
        <w:rPr>
          <w:rStyle w:val="11"/>
          <w:rFonts w:hint="eastAsia" w:cs="宋体"/>
          <w:b w:val="0"/>
          <w:bCs w:val="0"/>
          <w:sz w:val="30"/>
          <w:szCs w:val="30"/>
          <w:lang w:val="en-US" w:eastAsia="zh-CN"/>
        </w:rPr>
        <w:t>10000元</w:t>
      </w:r>
      <w:bookmarkStart w:id="12" w:name="_GoBack"/>
      <w:bookmarkEnd w:id="12"/>
      <w:r>
        <w:rPr>
          <w:rStyle w:val="11"/>
          <w:rFonts w:hint="eastAsia" w:ascii="宋体" w:hAnsi="宋体" w:eastAsia="宋体" w:cs="宋体"/>
          <w:b w:val="0"/>
          <w:bCs w:val="0"/>
          <w:sz w:val="30"/>
          <w:szCs w:val="30"/>
          <w:lang w:val="en-US" w:eastAsia="zh-CN"/>
        </w:rPr>
        <w:t>履约保证金</w:t>
      </w:r>
    </w:p>
    <w:p>
      <w:pPr>
        <w:pStyle w:val="4"/>
        <w:keepNext w:val="0"/>
        <w:keepLines w:val="0"/>
        <w:pageBreakBefore w:val="0"/>
        <w:kinsoku/>
        <w:wordWrap/>
        <w:overflowPunct/>
        <w:topLinePunct w:val="0"/>
        <w:autoSpaceDE/>
        <w:autoSpaceDN/>
        <w:bidi w:val="0"/>
        <w:adjustRightInd/>
        <w:snapToGrid/>
        <w:spacing w:line="620" w:lineRule="exact"/>
        <w:ind w:firstLine="560"/>
        <w:jc w:val="both"/>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账户名称：大庆市人民医院</w:t>
      </w:r>
    </w:p>
    <w:p>
      <w:pPr>
        <w:keepNext w:val="0"/>
        <w:keepLines w:val="0"/>
        <w:pageBreakBefore w:val="0"/>
        <w:kinsoku/>
        <w:wordWrap/>
        <w:overflowPunct/>
        <w:topLinePunct w:val="0"/>
        <w:autoSpaceDE/>
        <w:autoSpaceDN/>
        <w:bidi w:val="0"/>
        <w:adjustRightInd/>
        <w:snapToGrid/>
        <w:spacing w:line="620" w:lineRule="exact"/>
        <w:ind w:firstLine="56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开户银行：龙江银行大庆市开发区支行</w:t>
      </w:r>
    </w:p>
    <w:p>
      <w:pPr>
        <w:pStyle w:val="2"/>
        <w:keepNext w:val="0"/>
        <w:keepLines w:val="0"/>
        <w:pageBreakBefore w:val="0"/>
        <w:kinsoku/>
        <w:wordWrap/>
        <w:overflowPunct/>
        <w:topLinePunct w:val="0"/>
        <w:autoSpaceDE/>
        <w:autoSpaceDN/>
        <w:bidi w:val="0"/>
        <w:adjustRightInd/>
        <w:snapToGrid/>
        <w:spacing w:line="620" w:lineRule="exac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账号：04010120002000734</w:t>
      </w:r>
    </w:p>
    <w:p>
      <w:pPr>
        <w:pStyle w:val="4"/>
        <w:keepNext w:val="0"/>
        <w:keepLines w:val="0"/>
        <w:pageBreakBefore w:val="0"/>
        <w:kinsoku/>
        <w:wordWrap/>
        <w:overflowPunct/>
        <w:topLinePunct w:val="0"/>
        <w:autoSpaceDE/>
        <w:autoSpaceDN/>
        <w:bidi w:val="0"/>
        <w:adjustRightInd/>
        <w:snapToGrid/>
        <w:spacing w:line="620" w:lineRule="exact"/>
        <w:jc w:val="both"/>
        <w:textAlignment w:val="auto"/>
        <w:rPr>
          <w:rFonts w:hint="eastAsia" w:ascii="宋体" w:hAnsi="宋体" w:eastAsia="宋体" w:cs="宋体"/>
          <w:b w:val="0"/>
          <w:bCs w:val="0"/>
          <w:sz w:val="30"/>
          <w:szCs w:val="30"/>
          <w:lang w:val="en-US" w:eastAsia="zh-CN"/>
        </w:rPr>
      </w:pPr>
    </w:p>
    <w:p>
      <w:pPr>
        <w:pStyle w:val="2"/>
        <w:keepNext w:val="0"/>
        <w:keepLines w:val="0"/>
        <w:pageBreakBefore w:val="0"/>
        <w:numPr>
          <w:ilvl w:val="0"/>
          <w:numId w:val="4"/>
        </w:numPr>
        <w:kinsoku/>
        <w:wordWrap/>
        <w:overflowPunct/>
        <w:topLinePunct w:val="0"/>
        <w:autoSpaceDE/>
        <w:autoSpaceDN/>
        <w:bidi w:val="0"/>
        <w:adjustRightInd/>
        <w:snapToGrid/>
        <w:spacing w:line="620" w:lineRule="exact"/>
        <w:ind w:left="600" w:leftChars="0" w:firstLine="0" w:firstLineChars="0"/>
        <w:textAlignment w:val="auto"/>
        <w:rPr>
          <w:rStyle w:val="11"/>
          <w:rFonts w:hint="default" w:ascii="Times New Roman" w:hAnsi="Times New Roman" w:eastAsia="宋体" w:cs="Times New Roman"/>
          <w:b/>
          <w:bCs/>
          <w:sz w:val="30"/>
          <w:szCs w:val="30"/>
        </w:rPr>
      </w:pPr>
      <w:r>
        <w:rPr>
          <w:rStyle w:val="11"/>
          <w:rFonts w:hint="default" w:ascii="Times New Roman" w:hAnsi="Times New Roman" w:eastAsia="宋体" w:cs="Times New Roman"/>
          <w:b/>
          <w:bCs/>
          <w:sz w:val="30"/>
          <w:szCs w:val="30"/>
        </w:rPr>
        <w:t>联系方式</w:t>
      </w:r>
    </w:p>
    <w:p>
      <w:pPr>
        <w:keepNext w:val="0"/>
        <w:keepLines w:val="0"/>
        <w:pageBreakBefore w:val="0"/>
        <w:kinsoku/>
        <w:wordWrap/>
        <w:overflowPunct/>
        <w:topLinePunct w:val="0"/>
        <w:autoSpaceDE/>
        <w:autoSpaceDN/>
        <w:bidi w:val="0"/>
        <w:adjustRightInd/>
        <w:snapToGrid/>
        <w:spacing w:line="620" w:lineRule="exact"/>
        <w:ind w:firstLine="600" w:firstLineChars="200"/>
        <w:jc w:val="left"/>
        <w:textAlignment w:val="auto"/>
        <w:rPr>
          <w:rStyle w:val="11"/>
          <w:rFonts w:hint="default" w:ascii="Times New Roman" w:hAnsi="Times New Roman" w:eastAsia="宋体" w:cs="Times New Roman"/>
          <w:sz w:val="30"/>
          <w:szCs w:val="30"/>
        </w:rPr>
      </w:pPr>
      <w:r>
        <w:rPr>
          <w:rStyle w:val="11"/>
          <w:rFonts w:hint="default" w:ascii="Times New Roman" w:hAnsi="Times New Roman" w:eastAsia="宋体" w:cs="Times New Roman"/>
          <w:sz w:val="30"/>
          <w:szCs w:val="30"/>
        </w:rPr>
        <w:t>1.采购人信息</w:t>
      </w:r>
    </w:p>
    <w:p>
      <w:pPr>
        <w:pStyle w:val="15"/>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名 称：大庆市人民医院</w:t>
      </w:r>
    </w:p>
    <w:p>
      <w:pPr>
        <w:pStyle w:val="15"/>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地址：大庆开发区建设路213号</w:t>
      </w:r>
    </w:p>
    <w:p>
      <w:pPr>
        <w:pStyle w:val="15"/>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联系人：贠铂</w:t>
      </w:r>
    </w:p>
    <w:p>
      <w:pPr>
        <w:pStyle w:val="15"/>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联系方式：15776561116</w:t>
      </w:r>
    </w:p>
    <w:p>
      <w:pPr>
        <w:pStyle w:val="4"/>
        <w:jc w:val="both"/>
        <w:rPr>
          <w:rFonts w:hint="default"/>
        </w:rPr>
      </w:pPr>
    </w:p>
    <w:p>
      <w:pPr>
        <w:jc w:val="center"/>
        <w:rPr>
          <w:rFonts w:hint="eastAsia" w:ascii="宋体" w:hAnsi="宋体" w:eastAsia="宋体"/>
          <w:b/>
          <w:sz w:val="84"/>
          <w:szCs w:val="84"/>
        </w:rPr>
      </w:pPr>
    </w:p>
    <w:p>
      <w:pPr>
        <w:jc w:val="center"/>
        <w:rPr>
          <w:rFonts w:hint="eastAsia" w:ascii="宋体" w:hAnsi="宋体" w:eastAsia="宋体"/>
          <w:b/>
          <w:sz w:val="84"/>
          <w:szCs w:val="84"/>
        </w:rPr>
      </w:pPr>
    </w:p>
    <w:p>
      <w:pPr>
        <w:jc w:val="center"/>
        <w:rPr>
          <w:rFonts w:hint="eastAsia" w:ascii="宋体" w:hAnsi="宋体" w:eastAsia="宋体"/>
          <w:b/>
          <w:sz w:val="84"/>
          <w:szCs w:val="84"/>
        </w:rPr>
      </w:pPr>
    </w:p>
    <w:p>
      <w:pPr>
        <w:jc w:val="center"/>
        <w:rPr>
          <w:rFonts w:hint="eastAsia" w:ascii="宋体" w:hAnsi="宋体" w:eastAsia="宋体"/>
          <w:b/>
          <w:sz w:val="84"/>
          <w:szCs w:val="84"/>
          <w:lang w:eastAsia="zh-CN"/>
        </w:rPr>
      </w:pPr>
      <w:r>
        <w:rPr>
          <w:rFonts w:hint="eastAsia" w:ascii="宋体" w:hAnsi="宋体" w:eastAsia="宋体"/>
          <w:b/>
          <w:sz w:val="84"/>
          <w:szCs w:val="84"/>
        </w:rPr>
        <w:t>响应文件</w:t>
      </w:r>
      <w:r>
        <w:rPr>
          <w:rFonts w:hint="eastAsia" w:ascii="宋体" w:hAnsi="宋体" w:eastAsia="宋体"/>
          <w:b/>
          <w:sz w:val="84"/>
          <w:szCs w:val="84"/>
          <w:lang w:eastAsia="zh-CN"/>
        </w:rPr>
        <w:t>格式</w:t>
      </w:r>
    </w:p>
    <w:p>
      <w:pPr>
        <w:widowControl/>
        <w:jc w:val="left"/>
        <w:rPr>
          <w:rFonts w:ascii="宋体" w:hAnsi="宋体" w:eastAsia="宋体" w:cs="宋体"/>
          <w:b/>
          <w:color w:val="000000"/>
          <w:kern w:val="0"/>
          <w:sz w:val="20"/>
          <w:szCs w:val="20"/>
        </w:rPr>
      </w:pPr>
    </w:p>
    <w:p>
      <w:pPr>
        <w:widowControl/>
        <w:jc w:val="left"/>
        <w:rPr>
          <w:rFonts w:ascii="宋体" w:hAnsi="宋体" w:eastAsia="宋体" w:cs="宋体"/>
          <w:b/>
          <w:color w:val="000000"/>
          <w:kern w:val="0"/>
          <w:sz w:val="20"/>
          <w:szCs w:val="20"/>
        </w:rPr>
      </w:pPr>
    </w:p>
    <w:p>
      <w:pPr>
        <w:widowControl/>
        <w:jc w:val="left"/>
        <w:rPr>
          <w:rFonts w:ascii="宋体" w:hAnsi="宋体" w:eastAsia="宋体" w:cs="宋体"/>
          <w:b/>
          <w:color w:val="000000"/>
          <w:kern w:val="0"/>
          <w:sz w:val="28"/>
          <w:szCs w:val="28"/>
        </w:rPr>
      </w:pPr>
    </w:p>
    <w:p>
      <w:pPr>
        <w:widowControl/>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项目名称：</w:t>
      </w:r>
      <w:r>
        <w:rPr>
          <w:rFonts w:ascii="宋体" w:hAnsi="宋体" w:eastAsia="宋体" w:cs="宋体"/>
          <w:b/>
          <w:color w:val="000000"/>
          <w:kern w:val="0"/>
          <w:sz w:val="28"/>
          <w:szCs w:val="28"/>
        </w:rPr>
        <w:t xml:space="preserve"> </w:t>
      </w:r>
    </w:p>
    <w:p>
      <w:pPr>
        <w:widowControl/>
        <w:jc w:val="left"/>
        <w:rPr>
          <w:rFonts w:ascii="宋体" w:hAnsi="宋体" w:eastAsia="宋体" w:cs="宋体"/>
          <w:b/>
          <w:color w:val="000000"/>
          <w:kern w:val="0"/>
          <w:sz w:val="28"/>
          <w:szCs w:val="28"/>
        </w:rPr>
      </w:pPr>
    </w:p>
    <w:p>
      <w:pPr>
        <w:widowControl/>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项目编号：</w:t>
      </w:r>
    </w:p>
    <w:p>
      <w:pPr>
        <w:rPr>
          <w:rFonts w:ascii="宋体" w:hAnsi="宋体" w:eastAsia="宋体"/>
        </w:rPr>
      </w:pPr>
    </w:p>
    <w:p>
      <w:pPr>
        <w:rPr>
          <w:rFonts w:ascii="宋体" w:hAnsi="宋体" w:eastAsia="宋体"/>
        </w:rPr>
      </w:pPr>
    </w:p>
    <w:p>
      <w:pPr>
        <w:rPr>
          <w:rFonts w:ascii="宋体" w:hAnsi="宋体" w:eastAsia="宋体"/>
        </w:rPr>
      </w:pPr>
    </w:p>
    <w:p>
      <w:pPr>
        <w:pStyle w:val="15"/>
        <w:rPr>
          <w:rFonts w:hAnsi="宋体" w:eastAsia="宋体"/>
        </w:rPr>
      </w:pPr>
    </w:p>
    <w:p>
      <w:pPr>
        <w:pStyle w:val="15"/>
        <w:rPr>
          <w:rFonts w:hAnsi="宋体" w:eastAsia="宋体"/>
        </w:rPr>
      </w:pPr>
    </w:p>
    <w:p>
      <w:pPr>
        <w:jc w:val="left"/>
        <w:rPr>
          <w:rFonts w:ascii="宋体" w:hAnsi="宋体" w:eastAsia="宋体" w:cs="宋体"/>
          <w:sz w:val="32"/>
          <w:szCs w:val="32"/>
        </w:rPr>
      </w:pPr>
    </w:p>
    <w:p>
      <w:pPr>
        <w:widowControl/>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供应商全称：（公章）</w:t>
      </w:r>
      <w:r>
        <w:rPr>
          <w:rFonts w:ascii="宋体" w:hAnsi="宋体" w:eastAsia="宋体" w:cs="宋体"/>
          <w:b/>
          <w:color w:val="000000"/>
          <w:kern w:val="0"/>
          <w:sz w:val="28"/>
          <w:szCs w:val="28"/>
        </w:rPr>
        <w:t xml:space="preserve"> </w:t>
      </w:r>
    </w:p>
    <w:p>
      <w:pPr>
        <w:widowControl/>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全权代表：</w:t>
      </w:r>
      <w:r>
        <w:rPr>
          <w:rFonts w:ascii="宋体" w:hAnsi="宋体" w:eastAsia="宋体" w:cs="宋体"/>
          <w:b/>
          <w:color w:val="000000"/>
          <w:kern w:val="0"/>
          <w:sz w:val="28"/>
          <w:szCs w:val="28"/>
        </w:rPr>
        <w:t xml:space="preserve"> </w:t>
      </w:r>
    </w:p>
    <w:p>
      <w:pPr>
        <w:widowControl/>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电</w:t>
      </w:r>
      <w:r>
        <w:rPr>
          <w:rFonts w:ascii="宋体" w:hAnsi="宋体" w:eastAsia="宋体" w:cs="宋体"/>
          <w:b/>
          <w:color w:val="000000"/>
          <w:kern w:val="0"/>
          <w:sz w:val="28"/>
          <w:szCs w:val="28"/>
        </w:rPr>
        <w:t xml:space="preserve"> </w:t>
      </w:r>
      <w:r>
        <w:rPr>
          <w:rFonts w:hint="eastAsia" w:ascii="宋体" w:hAnsi="宋体" w:eastAsia="宋体" w:cs="宋体"/>
          <w:b/>
          <w:color w:val="000000"/>
          <w:kern w:val="0"/>
          <w:sz w:val="28"/>
          <w:szCs w:val="28"/>
        </w:rPr>
        <w:t>话：</w:t>
      </w:r>
      <w:r>
        <w:rPr>
          <w:rFonts w:ascii="宋体" w:hAnsi="宋体" w:eastAsia="宋体" w:cs="宋体"/>
          <w:b/>
          <w:color w:val="000000"/>
          <w:kern w:val="0"/>
          <w:sz w:val="28"/>
          <w:szCs w:val="28"/>
        </w:rPr>
        <w:t xml:space="preserve"> </w:t>
      </w:r>
    </w:p>
    <w:p>
      <w:pPr>
        <w:widowControl/>
        <w:jc w:val="left"/>
        <w:rPr>
          <w:rFonts w:ascii="宋体" w:hAnsi="宋体" w:eastAsia="宋体"/>
        </w:rPr>
      </w:pPr>
      <w:r>
        <w:rPr>
          <w:rFonts w:hint="eastAsia" w:ascii="宋体" w:hAnsi="宋体" w:eastAsia="宋体" w:cs="宋体"/>
          <w:b/>
          <w:color w:val="000000"/>
          <w:kern w:val="0"/>
          <w:sz w:val="28"/>
          <w:szCs w:val="28"/>
        </w:rPr>
        <w:t>日期：</w:t>
      </w:r>
    </w:p>
    <w:p>
      <w:pPr>
        <w:pStyle w:val="15"/>
        <w:ind w:firstLine="0"/>
        <w:rPr>
          <w:rFonts w:hAnsi="宋体" w:eastAsia="宋体"/>
          <w:b/>
          <w:sz w:val="32"/>
          <w:szCs w:val="32"/>
        </w:rPr>
      </w:pPr>
    </w:p>
    <w:p>
      <w:pPr>
        <w:pStyle w:val="15"/>
        <w:ind w:firstLine="0"/>
        <w:rPr>
          <w:rFonts w:hAnsi="宋体" w:eastAsia="宋体"/>
          <w:b/>
          <w:sz w:val="32"/>
          <w:szCs w:val="32"/>
        </w:rPr>
      </w:pPr>
    </w:p>
    <w:p>
      <w:pPr>
        <w:pStyle w:val="15"/>
        <w:ind w:firstLine="0"/>
        <w:rPr>
          <w:rFonts w:hAnsi="宋体" w:eastAsia="宋体"/>
          <w:b/>
          <w:sz w:val="32"/>
          <w:szCs w:val="32"/>
        </w:rPr>
      </w:pPr>
    </w:p>
    <w:p>
      <w:pPr>
        <w:pStyle w:val="15"/>
        <w:ind w:firstLine="0"/>
        <w:rPr>
          <w:rFonts w:hAnsi="宋体"/>
          <w:b/>
          <w:sz w:val="32"/>
          <w:szCs w:val="32"/>
        </w:rPr>
      </w:pPr>
    </w:p>
    <w:p>
      <w:pPr>
        <w:pStyle w:val="15"/>
        <w:ind w:firstLine="0"/>
        <w:rPr>
          <w:rFonts w:hAnsi="宋体"/>
          <w:b/>
          <w:sz w:val="32"/>
          <w:szCs w:val="32"/>
        </w:rPr>
      </w:pPr>
    </w:p>
    <w:p>
      <w:pPr>
        <w:pStyle w:val="15"/>
        <w:ind w:firstLine="0"/>
        <w:rPr>
          <w:rFonts w:hAnsi="宋体"/>
          <w:b/>
          <w:sz w:val="32"/>
          <w:szCs w:val="32"/>
        </w:rPr>
      </w:pPr>
    </w:p>
    <w:p>
      <w:pPr>
        <w:pStyle w:val="15"/>
        <w:ind w:firstLine="0"/>
        <w:rPr>
          <w:rFonts w:hAnsi="宋体"/>
          <w:b/>
          <w:sz w:val="32"/>
          <w:szCs w:val="32"/>
        </w:rPr>
      </w:pPr>
    </w:p>
    <w:p>
      <w:pPr>
        <w:pStyle w:val="15"/>
        <w:ind w:firstLine="0"/>
        <w:rPr>
          <w:rFonts w:hAnsi="宋体"/>
          <w:b/>
          <w:sz w:val="32"/>
          <w:szCs w:val="32"/>
        </w:rPr>
      </w:pPr>
    </w:p>
    <w:p>
      <w:pPr>
        <w:pStyle w:val="15"/>
        <w:ind w:firstLine="0"/>
        <w:rPr>
          <w:rFonts w:hAnsi="宋体"/>
          <w:b/>
          <w:sz w:val="32"/>
          <w:szCs w:val="32"/>
        </w:rPr>
      </w:pPr>
    </w:p>
    <w:p>
      <w:pPr>
        <w:pStyle w:val="15"/>
        <w:ind w:firstLine="0"/>
        <w:rPr>
          <w:rFonts w:hAnsi="宋体"/>
          <w:b/>
          <w:sz w:val="32"/>
          <w:szCs w:val="32"/>
        </w:rPr>
      </w:pPr>
    </w:p>
    <w:p>
      <w:pPr>
        <w:pStyle w:val="17"/>
        <w:snapToGrid w:val="0"/>
        <w:spacing w:before="0" w:beforeAutospacing="0" w:after="0" w:afterAutospacing="0" w:line="360" w:lineRule="auto"/>
        <w:ind w:firstLine="562" w:firstLineChars="200"/>
        <w:jc w:val="center"/>
        <w:rPr>
          <w:kern w:val="2"/>
        </w:rPr>
      </w:pPr>
      <w:r>
        <w:rPr>
          <w:rFonts w:hint="eastAsia"/>
          <w:b/>
          <w:sz w:val="28"/>
          <w:szCs w:val="28"/>
        </w:rPr>
        <w:t>重要提示：</w:t>
      </w:r>
    </w:p>
    <w:p>
      <w:pPr>
        <w:pStyle w:val="17"/>
        <w:snapToGrid w:val="0"/>
        <w:spacing w:before="0" w:beforeAutospacing="0" w:after="0" w:afterAutospacing="0" w:line="360" w:lineRule="auto"/>
        <w:ind w:firstLine="482" w:firstLineChars="200"/>
        <w:rPr>
          <w:b/>
          <w:kern w:val="2"/>
        </w:rPr>
      </w:pPr>
      <w:r>
        <w:rPr>
          <w:b/>
          <w:kern w:val="2"/>
        </w:rPr>
        <w:t>1</w:t>
      </w:r>
      <w:r>
        <w:rPr>
          <w:rFonts w:hint="eastAsia"/>
          <w:b/>
          <w:kern w:val="2"/>
        </w:rPr>
        <w:t>、本项目要求提供的资格证明文件等均为原件扫描件或彩色复印件，确定成交供应商后采购人有权查验。</w:t>
      </w:r>
    </w:p>
    <w:p>
      <w:pPr>
        <w:pStyle w:val="17"/>
        <w:snapToGrid w:val="0"/>
        <w:spacing w:before="0" w:beforeAutospacing="0" w:after="0" w:afterAutospacing="0" w:line="360" w:lineRule="auto"/>
        <w:ind w:firstLine="482" w:firstLineChars="200"/>
        <w:rPr>
          <w:b/>
          <w:kern w:val="2"/>
        </w:rPr>
      </w:pPr>
      <w:r>
        <w:rPr>
          <w:b/>
          <w:kern w:val="2"/>
        </w:rPr>
        <w:t>2</w:t>
      </w:r>
      <w:r>
        <w:rPr>
          <w:rFonts w:hint="eastAsia"/>
          <w:b/>
          <w:kern w:val="2"/>
        </w:rPr>
        <w:t>、供应商在整个谈判过程中，所提供的联系电话，邮箱均不得擅自更换，如必须更换，必须通知采购</w:t>
      </w:r>
      <w:r>
        <w:rPr>
          <w:rFonts w:hint="eastAsia"/>
          <w:b/>
          <w:kern w:val="2"/>
          <w:lang w:eastAsia="zh-CN"/>
        </w:rPr>
        <w:t>单位</w:t>
      </w:r>
      <w:r>
        <w:rPr>
          <w:rFonts w:hint="eastAsia"/>
          <w:b/>
          <w:kern w:val="2"/>
        </w:rPr>
        <w:t>，否则自行承担所有后果。</w:t>
      </w:r>
    </w:p>
    <w:p>
      <w:pPr>
        <w:pStyle w:val="17"/>
        <w:snapToGrid w:val="0"/>
        <w:spacing w:before="0" w:beforeAutospacing="0" w:after="0" w:afterAutospacing="0" w:line="360" w:lineRule="auto"/>
        <w:ind w:firstLine="482" w:firstLineChars="200"/>
        <w:rPr>
          <w:b/>
          <w:kern w:val="2"/>
        </w:rPr>
      </w:pPr>
      <w:r>
        <w:rPr>
          <w:b/>
          <w:kern w:val="2"/>
        </w:rPr>
        <w:t>3</w:t>
      </w:r>
      <w:r>
        <w:rPr>
          <w:rFonts w:hint="eastAsia"/>
          <w:b/>
          <w:kern w:val="2"/>
        </w:rPr>
        <w:t>、</w:t>
      </w:r>
      <w:r>
        <w:rPr>
          <w:rFonts w:hint="eastAsia"/>
          <w:b/>
          <w:kern w:val="2"/>
          <w:lang w:eastAsia="zh-CN"/>
        </w:rPr>
        <w:t>投标文件送达以公告为准，过时送达概不接受</w:t>
      </w:r>
      <w:r>
        <w:rPr>
          <w:rFonts w:hint="eastAsia"/>
          <w:b/>
          <w:kern w:val="2"/>
        </w:rPr>
        <w:t>。</w:t>
      </w:r>
    </w:p>
    <w:p>
      <w:pPr>
        <w:pStyle w:val="17"/>
        <w:snapToGrid w:val="0"/>
        <w:spacing w:before="0" w:beforeAutospacing="0" w:after="0" w:afterAutospacing="0" w:line="360" w:lineRule="auto"/>
        <w:ind w:firstLine="482" w:firstLineChars="200"/>
        <w:rPr>
          <w:b/>
          <w:kern w:val="2"/>
        </w:rPr>
      </w:pPr>
      <w:r>
        <w:rPr>
          <w:b/>
          <w:kern w:val="2"/>
        </w:rPr>
        <w:t>4</w:t>
      </w:r>
      <w:r>
        <w:rPr>
          <w:rFonts w:hint="eastAsia"/>
          <w:b/>
          <w:kern w:val="2"/>
        </w:rPr>
        <w:t>、报价时间内未收到本轮报价函的视作响应供应商默认延续上一轮报价。报价截止时间后由谈判小组统一对各供应商的报价进行读取。</w:t>
      </w:r>
    </w:p>
    <w:p>
      <w:pPr>
        <w:pStyle w:val="17"/>
        <w:snapToGrid w:val="0"/>
        <w:spacing w:before="0" w:beforeAutospacing="0" w:after="0" w:afterAutospacing="0" w:line="360" w:lineRule="auto"/>
        <w:ind w:firstLine="482" w:firstLineChars="200"/>
        <w:rPr>
          <w:b/>
          <w:kern w:val="2"/>
        </w:rPr>
      </w:pPr>
    </w:p>
    <w:p>
      <w:pPr>
        <w:pStyle w:val="4"/>
        <w:rPr>
          <w:b/>
        </w:rPr>
      </w:pPr>
    </w:p>
    <w:p>
      <w:pPr>
        <w:pStyle w:val="17"/>
        <w:snapToGrid w:val="0"/>
        <w:spacing w:before="0" w:beforeAutospacing="0" w:after="0" w:afterAutospacing="0" w:line="360" w:lineRule="auto"/>
        <w:ind w:firstLine="482" w:firstLineChars="200"/>
        <w:rPr>
          <w:b/>
          <w:kern w:val="2"/>
        </w:rPr>
      </w:pPr>
      <w:r>
        <w:rPr>
          <w:rFonts w:hint="eastAsia"/>
          <w:b/>
          <w:kern w:val="2"/>
        </w:rPr>
        <w:t>特别提醒：供应商必须留专人负责本项目谈判及报价过程，避免因报价不及时导致响应被否决情况。</w:t>
      </w:r>
    </w:p>
    <w:p>
      <w:pPr>
        <w:spacing w:line="360" w:lineRule="auto"/>
        <w:ind w:left="1022"/>
        <w:jc w:val="center"/>
        <w:rPr>
          <w:rFonts w:ascii="宋体" w:hAnsi="宋体" w:eastAsia="宋体"/>
          <w:b/>
          <w:sz w:val="28"/>
          <w:szCs w:val="28"/>
        </w:rPr>
      </w:pPr>
    </w:p>
    <w:p>
      <w:pPr>
        <w:spacing w:line="360" w:lineRule="auto"/>
        <w:ind w:left="1022"/>
        <w:jc w:val="center"/>
        <w:rPr>
          <w:rFonts w:ascii="宋体" w:hAnsi="宋体" w:eastAsia="宋体"/>
          <w:b/>
          <w:sz w:val="28"/>
          <w:szCs w:val="28"/>
        </w:rPr>
      </w:pPr>
    </w:p>
    <w:p>
      <w:pPr>
        <w:spacing w:line="360" w:lineRule="auto"/>
        <w:rPr>
          <w:rFonts w:ascii="宋体" w:hAnsi="宋体" w:eastAsia="宋体"/>
          <w:b/>
          <w:sz w:val="28"/>
          <w:szCs w:val="28"/>
        </w:rPr>
      </w:pPr>
    </w:p>
    <w:p>
      <w:pPr>
        <w:pStyle w:val="2"/>
      </w:pPr>
    </w:p>
    <w:p>
      <w:pPr>
        <w:pStyle w:val="3"/>
      </w:pPr>
    </w:p>
    <w:p>
      <w:pPr>
        <w:pStyle w:val="4"/>
      </w:pPr>
    </w:p>
    <w:p/>
    <w:p>
      <w:pPr>
        <w:pStyle w:val="2"/>
      </w:pPr>
    </w:p>
    <w:p>
      <w:pPr>
        <w:pStyle w:val="3"/>
      </w:pPr>
    </w:p>
    <w:p>
      <w:pPr>
        <w:pStyle w:val="4"/>
      </w:pPr>
    </w:p>
    <w:p/>
    <w:p>
      <w:pPr>
        <w:pStyle w:val="2"/>
      </w:pPr>
    </w:p>
    <w:p>
      <w:pPr>
        <w:pStyle w:val="3"/>
      </w:pPr>
    </w:p>
    <w:p>
      <w:pPr>
        <w:pStyle w:val="4"/>
      </w:pPr>
    </w:p>
    <w:p>
      <w:pPr>
        <w:spacing w:before="100" w:beforeAutospacing="1" w:after="100" w:afterAutospacing="1" w:line="440" w:lineRule="exact"/>
        <w:rPr>
          <w:rFonts w:ascii="宋体" w:hAnsi="宋体" w:eastAsia="宋体" w:cs="宋体"/>
          <w:b/>
          <w:bCs/>
          <w:color w:val="000000"/>
          <w:sz w:val="24"/>
        </w:rPr>
      </w:pPr>
    </w:p>
    <w:p>
      <w:pPr>
        <w:jc w:val="center"/>
        <w:rPr>
          <w:rFonts w:ascii="宋体" w:hAnsi="宋体" w:eastAsia="宋体"/>
          <w:b/>
          <w:szCs w:val="28"/>
        </w:rPr>
      </w:pPr>
      <w:r>
        <w:rPr>
          <w:rFonts w:hint="eastAsia" w:ascii="宋体" w:hAnsi="宋体" w:eastAsia="宋体"/>
          <w:b/>
          <w:szCs w:val="28"/>
        </w:rPr>
        <w:t>竞争性</w:t>
      </w:r>
      <w:r>
        <w:rPr>
          <w:rFonts w:hint="eastAsia" w:ascii="宋体" w:hAnsi="宋体" w:eastAsia="宋体"/>
          <w:b/>
          <w:szCs w:val="28"/>
          <w:lang w:eastAsia="zh-CN"/>
        </w:rPr>
        <w:t>磋商</w:t>
      </w:r>
      <w:r>
        <w:rPr>
          <w:rFonts w:hint="eastAsia" w:ascii="宋体" w:hAnsi="宋体" w:eastAsia="宋体"/>
          <w:b/>
          <w:szCs w:val="28"/>
        </w:rPr>
        <w:t>报价表</w:t>
      </w:r>
    </w:p>
    <w:p>
      <w:pPr>
        <w:pStyle w:val="15"/>
        <w:rPr>
          <w:rFonts w:hAnsi="宋体" w:eastAsia="宋体"/>
        </w:rPr>
      </w:pPr>
    </w:p>
    <w:tbl>
      <w:tblPr>
        <w:tblStyle w:val="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126"/>
        <w:gridCol w:w="850"/>
        <w:gridCol w:w="2151"/>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555" w:type="dxa"/>
            <w:vAlign w:val="center"/>
          </w:tcPr>
          <w:p>
            <w:pPr>
              <w:jc w:val="center"/>
              <w:rPr>
                <w:rFonts w:ascii="宋体" w:hAnsi="宋体" w:eastAsia="宋体"/>
                <w:position w:val="16"/>
                <w:sz w:val="24"/>
              </w:rPr>
            </w:pPr>
            <w:r>
              <w:rPr>
                <w:rFonts w:hint="eastAsia" w:ascii="宋体" w:hAnsi="宋体" w:eastAsia="宋体"/>
                <w:position w:val="16"/>
                <w:sz w:val="24"/>
              </w:rPr>
              <w:t>项目名称</w:t>
            </w:r>
          </w:p>
        </w:tc>
        <w:tc>
          <w:tcPr>
            <w:tcW w:w="2976" w:type="dxa"/>
            <w:gridSpan w:val="2"/>
            <w:vAlign w:val="center"/>
          </w:tcPr>
          <w:p>
            <w:pPr>
              <w:jc w:val="center"/>
              <w:rPr>
                <w:rFonts w:ascii="宋体" w:hAnsi="宋体" w:eastAsia="宋体"/>
                <w:position w:val="16"/>
                <w:sz w:val="24"/>
              </w:rPr>
            </w:pPr>
          </w:p>
        </w:tc>
        <w:tc>
          <w:tcPr>
            <w:tcW w:w="2151" w:type="dxa"/>
            <w:vAlign w:val="center"/>
          </w:tcPr>
          <w:p>
            <w:pPr>
              <w:jc w:val="center"/>
              <w:rPr>
                <w:rFonts w:ascii="宋体" w:hAnsi="宋体" w:eastAsia="宋体"/>
                <w:position w:val="16"/>
                <w:sz w:val="24"/>
              </w:rPr>
            </w:pPr>
            <w:r>
              <w:rPr>
                <w:rFonts w:hint="eastAsia" w:ascii="宋体" w:hAnsi="宋体" w:eastAsia="宋体"/>
                <w:position w:val="16"/>
                <w:sz w:val="24"/>
              </w:rPr>
              <w:t>报价轮次</w:t>
            </w:r>
          </w:p>
        </w:tc>
        <w:tc>
          <w:tcPr>
            <w:tcW w:w="2152" w:type="dxa"/>
            <w:vAlign w:val="center"/>
          </w:tcPr>
          <w:p>
            <w:pPr>
              <w:jc w:val="center"/>
              <w:rPr>
                <w:rFonts w:ascii="宋体" w:hAnsi="宋体" w:eastAsia="宋体"/>
                <w:position w:val="16"/>
                <w:sz w:val="24"/>
              </w:rPr>
            </w:pPr>
            <w:r>
              <w:rPr>
                <w:rFonts w:hint="eastAsia" w:ascii="宋体" w:hAnsi="宋体" w:eastAsia="宋体"/>
                <w:position w:val="16"/>
                <w:sz w:val="24"/>
              </w:rPr>
              <w:t>第（）轮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3681" w:type="dxa"/>
            <w:gridSpan w:val="2"/>
            <w:vMerge w:val="restart"/>
            <w:vAlign w:val="center"/>
          </w:tcPr>
          <w:p>
            <w:pPr>
              <w:jc w:val="center"/>
              <w:rPr>
                <w:rFonts w:ascii="宋体" w:hAnsi="宋体" w:eastAsia="宋体"/>
                <w:position w:val="16"/>
                <w:sz w:val="24"/>
              </w:rPr>
            </w:pPr>
          </w:p>
          <w:p>
            <w:pPr>
              <w:jc w:val="center"/>
              <w:rPr>
                <w:rFonts w:ascii="宋体" w:hAnsi="宋体" w:eastAsia="宋体"/>
                <w:position w:val="16"/>
                <w:sz w:val="24"/>
              </w:rPr>
            </w:pPr>
            <w:r>
              <w:rPr>
                <w:rFonts w:hint="eastAsia" w:ascii="宋体" w:hAnsi="宋体" w:eastAsia="宋体"/>
                <w:position w:val="16"/>
                <w:sz w:val="24"/>
              </w:rPr>
              <w:t>报价（元）</w:t>
            </w:r>
          </w:p>
        </w:tc>
        <w:tc>
          <w:tcPr>
            <w:tcW w:w="850" w:type="dxa"/>
            <w:vAlign w:val="center"/>
          </w:tcPr>
          <w:p>
            <w:pPr>
              <w:jc w:val="center"/>
              <w:rPr>
                <w:rFonts w:ascii="宋体" w:hAnsi="宋体" w:eastAsia="宋体"/>
                <w:position w:val="16"/>
                <w:sz w:val="24"/>
              </w:rPr>
            </w:pPr>
            <w:r>
              <w:rPr>
                <w:rFonts w:hint="eastAsia" w:ascii="宋体" w:hAnsi="宋体" w:eastAsia="宋体"/>
                <w:position w:val="16"/>
                <w:sz w:val="24"/>
              </w:rPr>
              <w:t>大写</w:t>
            </w:r>
          </w:p>
        </w:tc>
        <w:tc>
          <w:tcPr>
            <w:tcW w:w="4303" w:type="dxa"/>
            <w:gridSpan w:val="2"/>
            <w:vAlign w:val="center"/>
          </w:tcPr>
          <w:p>
            <w:pPr>
              <w:jc w:val="center"/>
              <w:rPr>
                <w:rFonts w:ascii="宋体" w:hAnsi="宋体" w:eastAsia="宋体"/>
                <w:position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3681" w:type="dxa"/>
            <w:gridSpan w:val="2"/>
            <w:vMerge w:val="continue"/>
            <w:vAlign w:val="center"/>
          </w:tcPr>
          <w:p>
            <w:pPr>
              <w:jc w:val="center"/>
              <w:rPr>
                <w:rFonts w:ascii="宋体" w:hAnsi="宋体" w:eastAsia="宋体"/>
                <w:position w:val="16"/>
                <w:sz w:val="24"/>
              </w:rPr>
            </w:pPr>
          </w:p>
        </w:tc>
        <w:tc>
          <w:tcPr>
            <w:tcW w:w="850" w:type="dxa"/>
            <w:vAlign w:val="center"/>
          </w:tcPr>
          <w:p>
            <w:pPr>
              <w:jc w:val="center"/>
              <w:rPr>
                <w:rFonts w:ascii="宋体" w:hAnsi="宋体" w:eastAsia="宋体"/>
                <w:position w:val="16"/>
                <w:sz w:val="24"/>
              </w:rPr>
            </w:pPr>
            <w:r>
              <w:rPr>
                <w:rFonts w:hint="eastAsia" w:ascii="宋体" w:hAnsi="宋体" w:eastAsia="宋体"/>
                <w:position w:val="16"/>
                <w:sz w:val="24"/>
              </w:rPr>
              <w:t>小写</w:t>
            </w:r>
          </w:p>
        </w:tc>
        <w:tc>
          <w:tcPr>
            <w:tcW w:w="4303" w:type="dxa"/>
            <w:gridSpan w:val="2"/>
            <w:vAlign w:val="center"/>
          </w:tcPr>
          <w:p>
            <w:pPr>
              <w:jc w:val="center"/>
              <w:rPr>
                <w:rFonts w:ascii="宋体" w:hAnsi="宋体" w:eastAsia="宋体"/>
                <w:position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681" w:type="dxa"/>
            <w:gridSpan w:val="2"/>
            <w:vAlign w:val="center"/>
          </w:tcPr>
          <w:p>
            <w:pPr>
              <w:jc w:val="center"/>
              <w:rPr>
                <w:rFonts w:ascii="宋体" w:hAnsi="宋体" w:eastAsia="宋体"/>
                <w:position w:val="16"/>
                <w:sz w:val="24"/>
              </w:rPr>
            </w:pPr>
            <w:r>
              <w:rPr>
                <w:rFonts w:hint="eastAsia" w:ascii="宋体" w:hAnsi="宋体" w:eastAsia="宋体"/>
                <w:position w:val="16"/>
                <w:sz w:val="24"/>
              </w:rPr>
              <w:t>备注</w:t>
            </w:r>
          </w:p>
        </w:tc>
        <w:tc>
          <w:tcPr>
            <w:tcW w:w="5153" w:type="dxa"/>
            <w:gridSpan w:val="3"/>
            <w:vAlign w:val="center"/>
          </w:tcPr>
          <w:p>
            <w:pPr>
              <w:jc w:val="center"/>
              <w:rPr>
                <w:rFonts w:ascii="宋体" w:hAnsi="宋体" w:eastAsia="宋体"/>
                <w:position w:val="16"/>
                <w:sz w:val="24"/>
                <w:u w:val="single"/>
              </w:rPr>
            </w:pPr>
          </w:p>
        </w:tc>
      </w:tr>
    </w:tbl>
    <w:p>
      <w:pPr>
        <w:pStyle w:val="3"/>
        <w:jc w:val="right"/>
        <w:rPr>
          <w:sz w:val="24"/>
          <w:szCs w:val="24"/>
        </w:rPr>
      </w:pPr>
      <w:r>
        <w:rPr>
          <w:rFonts w:hint="eastAsia"/>
          <w:sz w:val="24"/>
          <w:szCs w:val="24"/>
        </w:rPr>
        <w:t>供应商：</w:t>
      </w:r>
      <w:r>
        <w:rPr>
          <w:sz w:val="24"/>
          <w:szCs w:val="24"/>
          <w:u w:val="single"/>
        </w:rPr>
        <w:t xml:space="preserve">             </w:t>
      </w:r>
      <w:r>
        <w:rPr>
          <w:rFonts w:hint="eastAsia"/>
          <w:sz w:val="24"/>
          <w:szCs w:val="24"/>
        </w:rPr>
        <w:t>（盖公章）：</w:t>
      </w:r>
      <w:r>
        <w:rPr>
          <w:sz w:val="24"/>
          <w:szCs w:val="24"/>
        </w:rPr>
        <w:t xml:space="preserve"> </w:t>
      </w:r>
    </w:p>
    <w:p>
      <w:pPr>
        <w:pStyle w:val="3"/>
        <w:jc w:val="right"/>
        <w:rPr>
          <w:sz w:val="24"/>
          <w:szCs w:val="24"/>
        </w:rPr>
      </w:pPr>
      <w:r>
        <w:rPr>
          <w:rFonts w:hint="eastAsia"/>
          <w:sz w:val="24"/>
          <w:szCs w:val="24"/>
        </w:rPr>
        <w:t>法定代表人或授权代表（盖章或签字）：</w:t>
      </w:r>
      <w:r>
        <w:rPr>
          <w:sz w:val="24"/>
          <w:szCs w:val="24"/>
        </w:rPr>
        <w:t xml:space="preserve"> </w:t>
      </w:r>
    </w:p>
    <w:p>
      <w:pPr>
        <w:pStyle w:val="4"/>
        <w:jc w:val="right"/>
        <w:rPr>
          <w:rFonts w:ascii="宋体" w:hAnsi="宋体" w:eastAsia="宋体"/>
          <w:sz w:val="24"/>
        </w:rPr>
      </w:pPr>
    </w:p>
    <w:p>
      <w:pPr>
        <w:pStyle w:val="3"/>
        <w:jc w:val="right"/>
        <w:rPr>
          <w:sz w:val="24"/>
          <w:szCs w:val="24"/>
        </w:rPr>
      </w:pPr>
      <w:r>
        <w:rPr>
          <w:rFonts w:hint="eastAsia"/>
          <w:sz w:val="24"/>
          <w:szCs w:val="24"/>
        </w:rPr>
        <w:t>日</w:t>
      </w:r>
      <w:r>
        <w:rPr>
          <w:sz w:val="24"/>
          <w:szCs w:val="24"/>
        </w:rPr>
        <w:t xml:space="preserve"> </w:t>
      </w:r>
      <w:r>
        <w:rPr>
          <w:rFonts w:hint="eastAsia"/>
          <w:sz w:val="24"/>
          <w:szCs w:val="24"/>
        </w:rPr>
        <w:t>期：</w:t>
      </w:r>
    </w:p>
    <w:p>
      <w:pPr>
        <w:pStyle w:val="4"/>
        <w:rPr>
          <w:rFonts w:ascii="宋体" w:hAnsi="宋体" w:eastAsia="宋体"/>
        </w:rPr>
      </w:pPr>
    </w:p>
    <w:p>
      <w:pPr>
        <w:pStyle w:val="2"/>
        <w:rPr>
          <w:rFonts w:ascii="宋体" w:hAnsi="宋体" w:eastAsia="宋体"/>
        </w:rPr>
      </w:pPr>
    </w:p>
    <w:p>
      <w:pPr>
        <w:pStyle w:val="3"/>
      </w:pPr>
    </w:p>
    <w:p>
      <w:pPr>
        <w:rPr>
          <w:rFonts w:ascii="宋体" w:hAnsi="宋体" w:eastAsia="宋体"/>
        </w:rPr>
      </w:pPr>
    </w:p>
    <w:p>
      <w:pPr>
        <w:pStyle w:val="2"/>
        <w:rPr>
          <w:rFonts w:ascii="宋体" w:hAnsi="宋体" w:eastAsia="宋体"/>
        </w:rPr>
      </w:pPr>
    </w:p>
    <w:p>
      <w:pPr>
        <w:widowControl/>
        <w:ind w:firstLine="738" w:firstLineChars="350"/>
        <w:jc w:val="left"/>
        <w:rPr>
          <w:rFonts w:ascii="宋体" w:hAnsi="宋体" w:eastAsia="宋体" w:cs="宋体"/>
          <w:b/>
          <w:bCs/>
          <w:color w:val="000000"/>
          <w:szCs w:val="28"/>
        </w:rPr>
      </w:pPr>
    </w:p>
    <w:p>
      <w:pPr>
        <w:pStyle w:val="2"/>
        <w:rPr>
          <w:rFonts w:ascii="宋体" w:hAnsi="宋体" w:eastAsia="宋体" w:cs="宋体"/>
          <w:b/>
          <w:bCs/>
          <w:color w:val="000000"/>
          <w:szCs w:val="28"/>
        </w:rPr>
      </w:pPr>
    </w:p>
    <w:p>
      <w:pPr>
        <w:pStyle w:val="3"/>
      </w:pPr>
    </w:p>
    <w:p>
      <w:pPr>
        <w:pStyle w:val="2"/>
        <w:rPr>
          <w:rFonts w:ascii="宋体" w:hAnsi="宋体" w:eastAsia="宋体" w:cs="宋体"/>
          <w:b/>
          <w:bCs/>
          <w:color w:val="000000"/>
          <w:szCs w:val="28"/>
        </w:rPr>
      </w:pPr>
    </w:p>
    <w:p>
      <w:pPr>
        <w:pStyle w:val="3"/>
      </w:pPr>
    </w:p>
    <w:p>
      <w:pPr>
        <w:pStyle w:val="2"/>
        <w:rPr>
          <w:rFonts w:ascii="宋体" w:hAnsi="宋体" w:eastAsia="宋体"/>
        </w:rPr>
      </w:pPr>
    </w:p>
    <w:p>
      <w:pPr>
        <w:jc w:val="center"/>
        <w:rPr>
          <w:rFonts w:ascii="宋体" w:hAnsi="宋体" w:eastAsia="宋体" w:cs="宋体"/>
          <w:b/>
          <w:bCs/>
          <w:color w:val="000000"/>
          <w:sz w:val="28"/>
          <w:szCs w:val="28"/>
        </w:rPr>
      </w:pPr>
    </w:p>
    <w:p>
      <w:pPr>
        <w:pStyle w:val="4"/>
      </w:pPr>
    </w:p>
    <w:p>
      <w:pPr>
        <w:pStyle w:val="4"/>
      </w:pPr>
    </w:p>
    <w:p>
      <w:pPr>
        <w:snapToGrid w:val="0"/>
        <w:spacing w:before="360" w:beforeLines="150" w:after="240" w:afterLines="100" w:line="360" w:lineRule="auto"/>
        <w:jc w:val="center"/>
        <w:rPr>
          <w:rFonts w:ascii="宋体" w:hAnsi="宋体" w:eastAsia="宋体" w:cs="宋体"/>
          <w:b/>
          <w:bCs/>
          <w:sz w:val="24"/>
        </w:rPr>
      </w:pPr>
      <w:bookmarkStart w:id="11" w:name="_Toc3676"/>
      <w:r>
        <w:rPr>
          <w:rFonts w:hint="eastAsia" w:ascii="宋体" w:hAnsi="宋体" w:eastAsia="宋体" w:cs="宋体"/>
          <w:b/>
          <w:bCs/>
          <w:sz w:val="24"/>
        </w:rPr>
        <w:t>法定代表人身份证明书</w:t>
      </w:r>
    </w:p>
    <w:p>
      <w:pPr>
        <w:spacing w:line="288" w:lineRule="auto"/>
        <w:ind w:firstLine="612"/>
        <w:rPr>
          <w:rFonts w:ascii="宋体" w:hAnsi="宋体" w:eastAsia="宋体" w:cs="宋体"/>
          <w:sz w:val="24"/>
        </w:rPr>
      </w:pPr>
      <w:r>
        <w:rPr>
          <w:rFonts w:hint="eastAsia" w:ascii="宋体" w:hAnsi="宋体" w:eastAsia="宋体" w:cs="宋体"/>
          <w:sz w:val="24"/>
        </w:rPr>
        <w:t>单位名称：</w:t>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p>
    <w:p>
      <w:pPr>
        <w:spacing w:line="288" w:lineRule="auto"/>
        <w:ind w:firstLine="610"/>
        <w:rPr>
          <w:rFonts w:ascii="宋体" w:hAnsi="宋体" w:eastAsia="宋体" w:cs="宋体"/>
          <w:sz w:val="24"/>
        </w:rPr>
      </w:pPr>
      <w:r>
        <w:rPr>
          <w:rFonts w:hint="eastAsia" w:ascii="宋体" w:hAnsi="宋体" w:eastAsia="宋体" w:cs="宋体"/>
          <w:sz w:val="24"/>
        </w:rPr>
        <w:t>单位性质：</w:t>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p>
    <w:p>
      <w:pPr>
        <w:spacing w:line="288" w:lineRule="auto"/>
        <w:ind w:firstLine="610"/>
        <w:rPr>
          <w:rFonts w:ascii="宋体" w:hAnsi="宋体" w:eastAsia="宋体" w:cs="宋体"/>
          <w:sz w:val="24"/>
        </w:rPr>
      </w:pPr>
      <w:r>
        <w:rPr>
          <w:rFonts w:hint="eastAsia" w:ascii="宋体" w:hAnsi="宋体" w:eastAsia="宋体" w:cs="宋体"/>
          <w:sz w:val="24"/>
        </w:rPr>
        <w:t>地</w:t>
      </w:r>
      <w:r>
        <w:rPr>
          <w:rFonts w:ascii="宋体" w:hAnsi="宋体" w:eastAsia="宋体" w:cs="宋体"/>
          <w:sz w:val="24"/>
        </w:rPr>
        <w:t xml:space="preserve">    </w:t>
      </w:r>
      <w:r>
        <w:rPr>
          <w:rFonts w:hint="eastAsia" w:ascii="宋体" w:hAnsi="宋体" w:eastAsia="宋体" w:cs="宋体"/>
          <w:sz w:val="24"/>
        </w:rPr>
        <w:t>址：</w:t>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 xml:space="preserve">  </w:t>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 xml:space="preserve">       </w:t>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ab/>
      </w:r>
    </w:p>
    <w:p>
      <w:pPr>
        <w:spacing w:line="288" w:lineRule="auto"/>
        <w:ind w:firstLine="610"/>
        <w:rPr>
          <w:rFonts w:ascii="宋体" w:hAnsi="宋体" w:eastAsia="宋体" w:cs="宋体"/>
          <w:sz w:val="24"/>
        </w:rPr>
      </w:pPr>
      <w:r>
        <w:rPr>
          <w:rFonts w:hint="eastAsia" w:ascii="宋体" w:hAnsi="宋体" w:eastAsia="宋体" w:cs="宋体"/>
          <w:sz w:val="24"/>
        </w:rPr>
        <w:t>成立时间：</w:t>
      </w:r>
      <w:r>
        <w:rPr>
          <w:rFonts w:ascii="宋体" w:hAnsi="宋体" w:eastAsia="宋体" w:cs="宋体"/>
          <w:sz w:val="24"/>
          <w:u w:val="single"/>
        </w:rPr>
        <w:t xml:space="preserve">        </w:t>
      </w:r>
      <w:r>
        <w:rPr>
          <w:rFonts w:hint="eastAsia" w:ascii="宋体" w:hAnsi="宋体" w:eastAsia="宋体" w:cs="宋体"/>
          <w:sz w:val="24"/>
        </w:rPr>
        <w:t>年</w:t>
      </w:r>
      <w:r>
        <w:rPr>
          <w:rFonts w:ascii="宋体" w:hAnsi="宋体" w:eastAsia="宋体" w:cs="宋体"/>
          <w:sz w:val="24"/>
          <w:u w:val="single"/>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rPr>
        <w:t>日</w:t>
      </w:r>
    </w:p>
    <w:p>
      <w:pPr>
        <w:spacing w:line="288" w:lineRule="auto"/>
        <w:ind w:firstLine="610"/>
        <w:rPr>
          <w:rFonts w:ascii="宋体" w:hAnsi="宋体" w:eastAsia="宋体" w:cs="宋体"/>
          <w:sz w:val="24"/>
        </w:rPr>
      </w:pPr>
      <w:r>
        <w:rPr>
          <w:rFonts w:hint="eastAsia" w:ascii="宋体" w:hAnsi="宋体" w:eastAsia="宋体" w:cs="宋体"/>
          <w:sz w:val="24"/>
        </w:rPr>
        <w:t>经营期限：</w:t>
      </w:r>
      <w:r>
        <w:rPr>
          <w:rFonts w:ascii="宋体" w:hAnsi="宋体" w:eastAsia="宋体" w:cs="宋体"/>
          <w:sz w:val="24"/>
          <w:u w:val="single"/>
        </w:rPr>
        <w:tab/>
      </w:r>
      <w:r>
        <w:rPr>
          <w:rFonts w:ascii="宋体" w:hAnsi="宋体" w:eastAsia="宋体" w:cs="宋体"/>
          <w:sz w:val="24"/>
          <w:u w:val="single"/>
        </w:rPr>
        <w:t xml:space="preserve">                                </w:t>
      </w:r>
    </w:p>
    <w:p>
      <w:pPr>
        <w:spacing w:line="288" w:lineRule="auto"/>
        <w:ind w:firstLine="610"/>
        <w:rPr>
          <w:rFonts w:ascii="宋体" w:hAnsi="宋体" w:eastAsia="宋体" w:cs="宋体"/>
          <w:sz w:val="24"/>
        </w:rPr>
      </w:pPr>
      <w:r>
        <w:rPr>
          <w:rFonts w:hint="eastAsia" w:ascii="宋体" w:hAnsi="宋体" w:eastAsia="宋体" w:cs="宋体"/>
          <w:sz w:val="24"/>
        </w:rPr>
        <w:t>姓</w:t>
      </w:r>
      <w:r>
        <w:rPr>
          <w:rFonts w:ascii="宋体" w:hAnsi="宋体" w:eastAsia="宋体" w:cs="宋体"/>
          <w:sz w:val="24"/>
        </w:rPr>
        <w:t xml:space="preserve">    </w:t>
      </w:r>
      <w:r>
        <w:rPr>
          <w:rFonts w:hint="eastAsia" w:ascii="宋体" w:hAnsi="宋体" w:eastAsia="宋体" w:cs="宋体"/>
          <w:sz w:val="24"/>
        </w:rPr>
        <w:t>名：</w:t>
      </w:r>
      <w:r>
        <w:rPr>
          <w:rFonts w:ascii="宋体" w:hAnsi="宋体" w:eastAsia="宋体" w:cs="宋体"/>
          <w:sz w:val="24"/>
          <w:u w:val="single"/>
        </w:rPr>
        <w:t xml:space="preserve">       </w:t>
      </w:r>
      <w:r>
        <w:rPr>
          <w:rFonts w:ascii="宋体" w:hAnsi="宋体" w:eastAsia="宋体" w:cs="宋体"/>
          <w:sz w:val="24"/>
        </w:rPr>
        <w:t xml:space="preserve"> </w:t>
      </w:r>
      <w:r>
        <w:rPr>
          <w:rFonts w:hint="eastAsia" w:ascii="宋体" w:hAnsi="宋体" w:eastAsia="宋体" w:cs="宋体"/>
          <w:sz w:val="24"/>
        </w:rPr>
        <w:t>性别：</w:t>
      </w:r>
      <w:r>
        <w:rPr>
          <w:rFonts w:ascii="宋体" w:hAnsi="宋体" w:eastAsia="宋体" w:cs="宋体"/>
          <w:sz w:val="24"/>
          <w:u w:val="single"/>
        </w:rPr>
        <w:t xml:space="preserve">       </w:t>
      </w:r>
      <w:r>
        <w:rPr>
          <w:rFonts w:hint="eastAsia" w:ascii="宋体" w:hAnsi="宋体" w:eastAsia="宋体" w:cs="宋体"/>
          <w:sz w:val="24"/>
        </w:rPr>
        <w:t>年龄：</w:t>
      </w:r>
      <w:r>
        <w:rPr>
          <w:rFonts w:ascii="宋体" w:hAnsi="宋体" w:eastAsia="宋体" w:cs="宋体"/>
          <w:sz w:val="24"/>
          <w:u w:val="single"/>
        </w:rPr>
        <w:t xml:space="preserve">        </w:t>
      </w:r>
      <w:r>
        <w:rPr>
          <w:rFonts w:ascii="宋体" w:hAnsi="宋体" w:eastAsia="宋体" w:cs="宋体"/>
          <w:sz w:val="24"/>
        </w:rPr>
        <w:t xml:space="preserve"> </w:t>
      </w:r>
      <w:r>
        <w:rPr>
          <w:rFonts w:hint="eastAsia" w:ascii="宋体" w:hAnsi="宋体" w:eastAsia="宋体" w:cs="宋体"/>
          <w:sz w:val="24"/>
        </w:rPr>
        <w:t>职务：</w:t>
      </w:r>
      <w:r>
        <w:rPr>
          <w:rFonts w:ascii="宋体" w:hAnsi="宋体" w:eastAsia="宋体" w:cs="宋体"/>
          <w:sz w:val="24"/>
          <w:u w:val="single"/>
        </w:rPr>
        <w:tab/>
      </w:r>
      <w:r>
        <w:rPr>
          <w:rFonts w:ascii="宋体" w:hAnsi="宋体" w:eastAsia="宋体" w:cs="宋体"/>
          <w:sz w:val="24"/>
          <w:u w:val="single"/>
        </w:rPr>
        <w:tab/>
      </w:r>
      <w:r>
        <w:rPr>
          <w:rFonts w:ascii="宋体" w:hAnsi="宋体" w:eastAsia="宋体" w:cs="宋体"/>
          <w:sz w:val="24"/>
          <w:u w:val="single"/>
        </w:rPr>
        <w:t xml:space="preserve"> </w:t>
      </w:r>
    </w:p>
    <w:p>
      <w:pPr>
        <w:spacing w:line="288" w:lineRule="auto"/>
        <w:ind w:firstLine="610"/>
        <w:rPr>
          <w:rFonts w:ascii="宋体" w:hAnsi="宋体" w:eastAsia="宋体" w:cs="宋体"/>
          <w:sz w:val="24"/>
        </w:rPr>
      </w:pPr>
      <w:r>
        <w:rPr>
          <w:rFonts w:hint="eastAsia" w:ascii="宋体" w:hAnsi="宋体" w:eastAsia="宋体" w:cs="宋体"/>
          <w:sz w:val="24"/>
        </w:rPr>
        <w:t>系</w:t>
      </w:r>
      <w:r>
        <w:rPr>
          <w:rFonts w:ascii="宋体" w:hAnsi="宋体" w:eastAsia="宋体" w:cs="宋体"/>
          <w:sz w:val="24"/>
          <w:u w:val="single"/>
        </w:rPr>
        <w:t xml:space="preserve">          </w:t>
      </w:r>
      <w:r>
        <w:rPr>
          <w:rFonts w:hint="eastAsia" w:ascii="宋体" w:hAnsi="宋体" w:eastAsia="宋体" w:cs="宋体"/>
          <w:sz w:val="24"/>
          <w:u w:val="single"/>
        </w:rPr>
        <w:t>（单位名称）</w:t>
      </w:r>
      <w:r>
        <w:rPr>
          <w:rFonts w:ascii="宋体" w:hAnsi="宋体" w:eastAsia="宋体" w:cs="宋体"/>
          <w:sz w:val="24"/>
          <w:u w:val="single"/>
        </w:rPr>
        <w:t xml:space="preserve">         </w:t>
      </w:r>
      <w:r>
        <w:rPr>
          <w:rFonts w:hint="eastAsia" w:ascii="宋体" w:hAnsi="宋体" w:eastAsia="宋体" w:cs="宋体"/>
          <w:sz w:val="24"/>
        </w:rPr>
        <w:t>的法定代表人。</w:t>
      </w:r>
    </w:p>
    <w:p>
      <w:pPr>
        <w:spacing w:line="288" w:lineRule="auto"/>
        <w:ind w:firstLine="610"/>
        <w:rPr>
          <w:rFonts w:ascii="宋体" w:hAnsi="宋体" w:eastAsia="宋体" w:cs="宋体"/>
          <w:sz w:val="24"/>
        </w:rPr>
      </w:pPr>
    </w:p>
    <w:p>
      <w:pPr>
        <w:spacing w:line="288" w:lineRule="auto"/>
        <w:ind w:firstLine="610"/>
        <w:rPr>
          <w:rFonts w:ascii="宋体" w:hAnsi="宋体" w:eastAsia="宋体" w:cs="宋体"/>
          <w:sz w:val="24"/>
        </w:rPr>
      </w:pPr>
      <w:r>
        <w:rPr>
          <w:rFonts w:hint="eastAsia" w:ascii="宋体" w:hAnsi="宋体" w:eastAsia="宋体" w:cs="宋体"/>
          <w:sz w:val="24"/>
        </w:rPr>
        <w:t>特此证明。</w:t>
      </w:r>
    </w:p>
    <w:p>
      <w:pPr>
        <w:tabs>
          <w:tab w:val="left" w:pos="720"/>
          <w:tab w:val="left" w:pos="900"/>
        </w:tabs>
        <w:spacing w:line="288" w:lineRule="auto"/>
        <w:rPr>
          <w:rFonts w:ascii="宋体" w:hAnsi="宋体" w:eastAsia="宋体" w:cs="宋体"/>
          <w:sz w:val="24"/>
        </w:rPr>
      </w:pPr>
      <w:r>
        <w:rPr>
          <w:rFonts w:ascii="宋体" w:hAnsi="宋体" w:eastAsia="宋体" w:cs="宋体"/>
          <w:sz w:val="24"/>
        </w:rPr>
        <w:t xml:space="preserve">    </w:t>
      </w:r>
    </w:p>
    <w:p>
      <w:pPr>
        <w:tabs>
          <w:tab w:val="left" w:pos="720"/>
          <w:tab w:val="left" w:pos="900"/>
        </w:tabs>
        <w:spacing w:line="288" w:lineRule="auto"/>
        <w:rPr>
          <w:rFonts w:ascii="宋体" w:hAnsi="宋体" w:eastAsia="宋体" w:cs="宋体"/>
          <w:sz w:val="24"/>
        </w:rPr>
      </w:pPr>
      <w:r>
        <w:rPr>
          <w:rFonts w:ascii="宋体" w:hAnsi="宋体" w:eastAsia="宋体" w:cs="宋体"/>
          <w:sz w:val="24"/>
        </w:rPr>
        <w:t xml:space="preserve"> </w:t>
      </w:r>
      <w:r>
        <w:rPr>
          <w:rFonts w:hint="eastAsia" w:ascii="宋体" w:hAnsi="宋体" w:eastAsia="宋体" w:cs="宋体"/>
          <w:sz w:val="24"/>
        </w:rPr>
        <w:t>（后附法定代表人身份证原件扫描件或彩色复印件正、反面）</w:t>
      </w:r>
    </w:p>
    <w:p>
      <w:pPr>
        <w:tabs>
          <w:tab w:val="left" w:pos="720"/>
          <w:tab w:val="left" w:pos="900"/>
        </w:tabs>
        <w:spacing w:line="288" w:lineRule="auto"/>
        <w:rPr>
          <w:rFonts w:ascii="宋体" w:hAnsi="宋体" w:eastAsia="宋体" w:cs="宋体"/>
          <w:sz w:val="24"/>
        </w:rPr>
      </w:pPr>
    </w:p>
    <w:p>
      <w:pPr>
        <w:tabs>
          <w:tab w:val="left" w:pos="720"/>
          <w:tab w:val="left" w:pos="900"/>
        </w:tabs>
        <w:spacing w:line="288" w:lineRule="auto"/>
        <w:rPr>
          <w:rFonts w:ascii="宋体" w:hAnsi="宋体" w:eastAsia="宋体" w:cs="宋体"/>
          <w:sz w:val="24"/>
        </w:rPr>
      </w:pPr>
    </w:p>
    <w:p>
      <w:pPr>
        <w:tabs>
          <w:tab w:val="left" w:pos="720"/>
          <w:tab w:val="left" w:pos="900"/>
        </w:tabs>
        <w:spacing w:line="288" w:lineRule="auto"/>
        <w:ind w:firstLine="3840" w:firstLineChars="1600"/>
        <w:rPr>
          <w:rFonts w:ascii="宋体" w:hAnsi="宋体" w:eastAsia="宋体" w:cs="宋体"/>
          <w:sz w:val="24"/>
          <w:u w:val="single"/>
        </w:rPr>
      </w:pPr>
      <w:r>
        <w:rPr>
          <w:rFonts w:hint="eastAsia" w:ascii="宋体" w:hAnsi="宋体" w:eastAsia="宋体" w:cs="宋体"/>
          <w:sz w:val="24"/>
        </w:rPr>
        <w:t>供应商：</w:t>
      </w:r>
      <w:r>
        <w:rPr>
          <w:rFonts w:ascii="宋体" w:hAnsi="宋体" w:eastAsia="宋体" w:cs="宋体"/>
          <w:sz w:val="24"/>
          <w:u w:val="single"/>
        </w:rPr>
        <w:t xml:space="preserve">             </w:t>
      </w:r>
      <w:r>
        <w:rPr>
          <w:rFonts w:hint="eastAsia" w:ascii="宋体" w:hAnsi="宋体" w:eastAsia="宋体" w:cs="宋体"/>
          <w:sz w:val="24"/>
          <w:u w:val="single"/>
        </w:rPr>
        <w:t>（盖公章）</w:t>
      </w:r>
    </w:p>
    <w:p>
      <w:pPr>
        <w:tabs>
          <w:tab w:val="left" w:pos="720"/>
          <w:tab w:val="left" w:pos="900"/>
        </w:tabs>
        <w:spacing w:line="288" w:lineRule="auto"/>
        <w:ind w:firstLine="3840" w:firstLineChars="1600"/>
        <w:rPr>
          <w:rFonts w:ascii="宋体" w:hAnsi="宋体" w:eastAsia="宋体" w:cs="宋体"/>
          <w:sz w:val="24"/>
          <w:u w:val="single"/>
        </w:rPr>
      </w:pPr>
    </w:p>
    <w:p>
      <w:pPr>
        <w:spacing w:line="288" w:lineRule="auto"/>
        <w:ind w:firstLine="3840" w:firstLineChars="1600"/>
        <w:rPr>
          <w:rFonts w:ascii="宋体" w:hAnsi="宋体" w:eastAsia="宋体" w:cs="宋体"/>
          <w:b/>
          <w:sz w:val="36"/>
          <w:szCs w:val="36"/>
        </w:rPr>
      </w:pPr>
      <w:r>
        <w:rPr>
          <w:rFonts w:hint="eastAsia" w:ascii="宋体" w:hAnsi="宋体" w:eastAsia="宋体" w:cs="宋体"/>
          <w:sz w:val="24"/>
        </w:rPr>
        <w:t>日</w:t>
      </w:r>
      <w:r>
        <w:rPr>
          <w:rFonts w:ascii="宋体" w:hAnsi="宋体" w:eastAsia="宋体" w:cs="宋体"/>
          <w:sz w:val="24"/>
        </w:rPr>
        <w:t xml:space="preserve">  </w:t>
      </w:r>
      <w:r>
        <w:rPr>
          <w:rFonts w:hint="eastAsia" w:ascii="宋体" w:hAnsi="宋体" w:eastAsia="宋体" w:cs="宋体"/>
          <w:sz w:val="24"/>
        </w:rPr>
        <w:t>期：</w:t>
      </w:r>
      <w:r>
        <w:rPr>
          <w:rFonts w:ascii="宋体" w:hAnsi="宋体" w:eastAsia="宋体" w:cs="宋体"/>
          <w:sz w:val="24"/>
          <w:u w:val="single"/>
        </w:rPr>
        <w:t xml:space="preserve">      </w:t>
      </w:r>
      <w:r>
        <w:rPr>
          <w:rFonts w:hint="eastAsia" w:ascii="宋体" w:hAnsi="宋体" w:eastAsia="宋体" w:cs="宋体"/>
          <w:sz w:val="24"/>
        </w:rPr>
        <w:t>年</w:t>
      </w:r>
      <w:r>
        <w:rPr>
          <w:rFonts w:ascii="宋体" w:hAnsi="宋体" w:eastAsia="宋体" w:cs="宋体"/>
          <w:sz w:val="24"/>
          <w:u w:val="single"/>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rPr>
        <w:t>日</w:t>
      </w:r>
    </w:p>
    <w:p>
      <w:pPr>
        <w:jc w:val="center"/>
        <w:rPr>
          <w:rFonts w:ascii="宋体" w:hAnsi="宋体" w:eastAsia="宋体" w:cs="宋体"/>
          <w:b/>
          <w:sz w:val="36"/>
          <w:szCs w:val="36"/>
        </w:rPr>
      </w:pPr>
    </w:p>
    <w:p>
      <w:pPr>
        <w:pStyle w:val="3"/>
        <w:spacing w:line="480" w:lineRule="exact"/>
        <w:rPr>
          <w:b/>
          <w:bCs/>
          <w:sz w:val="24"/>
        </w:rPr>
      </w:pPr>
      <w:r>
        <w:rPr>
          <w:rFonts w:hint="eastAsia" w:cs="宋体"/>
          <w:b/>
          <w:bCs/>
          <w:sz w:val="24"/>
        </w:rPr>
        <w:t>注：必须按给定格式填写，否则响应无效。</w:t>
      </w:r>
      <w:r>
        <w:rPr>
          <w:b/>
          <w:bCs/>
          <w:sz w:val="24"/>
        </w:rPr>
        <w:br w:type="page"/>
      </w:r>
    </w:p>
    <w:p>
      <w:pPr>
        <w:snapToGrid w:val="0"/>
        <w:spacing w:before="360" w:beforeLines="150" w:after="240" w:afterLines="100" w:line="360" w:lineRule="auto"/>
        <w:jc w:val="center"/>
        <w:rPr>
          <w:rFonts w:ascii="宋体" w:eastAsia="宋体"/>
          <w:sz w:val="24"/>
        </w:rPr>
      </w:pPr>
      <w:r>
        <w:rPr>
          <w:rFonts w:hint="eastAsia" w:ascii="宋体" w:hAnsi="宋体" w:eastAsia="宋体" w:cs="宋体"/>
          <w:b/>
          <w:bCs/>
          <w:sz w:val="24"/>
        </w:rPr>
        <w:t>法定代表人授权委托书</w:t>
      </w:r>
    </w:p>
    <w:p>
      <w:pPr>
        <w:spacing w:line="432" w:lineRule="auto"/>
        <w:ind w:firstLine="610"/>
        <w:rPr>
          <w:rFonts w:ascii="宋体" w:hAnsi="宋体" w:eastAsia="宋体" w:cs="宋体"/>
          <w:sz w:val="24"/>
        </w:rPr>
      </w:pPr>
      <w:r>
        <w:rPr>
          <w:rFonts w:hint="eastAsia" w:ascii="宋体" w:hAnsi="宋体" w:eastAsia="宋体" w:cs="宋体"/>
          <w:sz w:val="24"/>
        </w:rPr>
        <w:t>本授权委托书声明：我</w:t>
      </w:r>
      <w:r>
        <w:rPr>
          <w:rFonts w:ascii="宋体" w:hAnsi="宋体" w:eastAsia="宋体" w:cs="宋体"/>
          <w:sz w:val="24"/>
          <w:u w:val="single"/>
        </w:rPr>
        <w:t xml:space="preserve">        </w:t>
      </w:r>
      <w:r>
        <w:rPr>
          <w:rFonts w:hint="eastAsia" w:ascii="宋体" w:hAnsi="宋体" w:eastAsia="宋体" w:cs="宋体"/>
          <w:sz w:val="24"/>
          <w:u w:val="single"/>
        </w:rPr>
        <w:t>（姓名）</w:t>
      </w:r>
      <w:r>
        <w:rPr>
          <w:rFonts w:hint="eastAsia" w:ascii="宋体" w:hAnsi="宋体" w:eastAsia="宋体" w:cs="宋体"/>
          <w:sz w:val="24"/>
        </w:rPr>
        <w:t>系</w:t>
      </w:r>
      <w:r>
        <w:rPr>
          <w:rFonts w:ascii="宋体" w:hAnsi="宋体" w:eastAsia="宋体" w:cs="宋体"/>
          <w:sz w:val="24"/>
          <w:u w:val="single"/>
        </w:rPr>
        <w:t xml:space="preserve">                   </w:t>
      </w:r>
      <w:r>
        <w:rPr>
          <w:rFonts w:hint="eastAsia" w:ascii="宋体" w:hAnsi="宋体" w:eastAsia="宋体" w:cs="宋体"/>
          <w:sz w:val="24"/>
          <w:u w:val="single"/>
        </w:rPr>
        <w:t>（供应商名称）</w:t>
      </w:r>
      <w:r>
        <w:rPr>
          <w:rFonts w:hint="eastAsia" w:ascii="宋体" w:hAnsi="宋体" w:eastAsia="宋体" w:cs="宋体"/>
          <w:sz w:val="24"/>
        </w:rPr>
        <w:t>的法定代表人，现授权委托</w:t>
      </w:r>
      <w:r>
        <w:rPr>
          <w:rFonts w:ascii="宋体" w:hAnsi="宋体" w:eastAsia="宋体" w:cs="宋体"/>
          <w:sz w:val="24"/>
          <w:u w:val="single"/>
        </w:rPr>
        <w:t xml:space="preserve">            </w:t>
      </w:r>
      <w:r>
        <w:rPr>
          <w:rFonts w:hint="eastAsia" w:ascii="宋体" w:hAnsi="宋体" w:eastAsia="宋体" w:cs="宋体"/>
          <w:sz w:val="24"/>
          <w:u w:val="single"/>
        </w:rPr>
        <w:t>（供应商名称）</w:t>
      </w:r>
      <w:r>
        <w:rPr>
          <w:rFonts w:hint="eastAsia" w:ascii="宋体" w:hAnsi="宋体" w:eastAsia="宋体" w:cs="宋体"/>
          <w:sz w:val="24"/>
        </w:rPr>
        <w:t>的</w:t>
      </w:r>
      <w:r>
        <w:rPr>
          <w:rFonts w:ascii="宋体" w:hAnsi="宋体" w:eastAsia="宋体" w:cs="宋体"/>
          <w:sz w:val="24"/>
          <w:u w:val="single"/>
        </w:rPr>
        <w:t xml:space="preserve">      </w:t>
      </w:r>
      <w:r>
        <w:rPr>
          <w:rFonts w:hint="eastAsia" w:ascii="宋体" w:hAnsi="宋体" w:eastAsia="宋体" w:cs="宋体"/>
          <w:sz w:val="24"/>
          <w:u w:val="single"/>
        </w:rPr>
        <w:t>（姓名）</w:t>
      </w:r>
      <w:r>
        <w:rPr>
          <w:rFonts w:hint="eastAsia" w:ascii="宋体" w:hAnsi="宋体" w:eastAsia="宋体" w:cs="宋体"/>
          <w:sz w:val="24"/>
        </w:rPr>
        <w:t>为我公司签署本采购项目的投标文件及投标事宜的法定代表人授权委托代理人，我承认代理人全权代表我所签署的本采购项目的投标文件的所有内容。</w:t>
      </w:r>
    </w:p>
    <w:p>
      <w:pPr>
        <w:spacing w:line="432" w:lineRule="auto"/>
        <w:ind w:firstLine="610"/>
        <w:rPr>
          <w:rFonts w:ascii="宋体" w:hAnsi="宋体" w:eastAsia="宋体" w:cs="宋体"/>
          <w:sz w:val="24"/>
        </w:rPr>
      </w:pPr>
    </w:p>
    <w:p>
      <w:pPr>
        <w:spacing w:line="432" w:lineRule="auto"/>
        <w:ind w:firstLine="697"/>
        <w:rPr>
          <w:rFonts w:ascii="宋体" w:hAnsi="宋体" w:eastAsia="宋体" w:cs="宋体"/>
          <w:sz w:val="24"/>
        </w:rPr>
      </w:pPr>
      <w:r>
        <w:rPr>
          <w:rFonts w:hint="eastAsia" w:ascii="宋体" w:hAnsi="宋体" w:eastAsia="宋体" w:cs="宋体"/>
          <w:sz w:val="24"/>
        </w:rPr>
        <w:t>代理人无转委托权，特此委托。</w:t>
      </w:r>
    </w:p>
    <w:p>
      <w:pPr>
        <w:spacing w:line="288" w:lineRule="auto"/>
        <w:ind w:firstLine="480" w:firstLineChars="200"/>
        <w:rPr>
          <w:rFonts w:ascii="宋体" w:hAnsi="宋体" w:eastAsia="宋体" w:cs="宋体"/>
          <w:sz w:val="24"/>
        </w:rPr>
      </w:pPr>
      <w:r>
        <w:rPr>
          <w:rFonts w:hint="eastAsia" w:ascii="宋体" w:hAnsi="宋体" w:eastAsia="宋体" w:cs="宋体"/>
          <w:sz w:val="24"/>
        </w:rPr>
        <w:t>（后附委托代理人身份证原件扫描件或彩色复印件正、反面）</w:t>
      </w:r>
    </w:p>
    <w:p>
      <w:pPr>
        <w:spacing w:line="288" w:lineRule="auto"/>
        <w:rPr>
          <w:rFonts w:ascii="宋体" w:hAnsi="宋体" w:eastAsia="宋体" w:cs="宋体"/>
          <w:sz w:val="24"/>
        </w:rPr>
      </w:pPr>
    </w:p>
    <w:p>
      <w:pPr>
        <w:spacing w:line="288" w:lineRule="auto"/>
        <w:ind w:left="1260"/>
        <w:rPr>
          <w:rFonts w:ascii="宋体" w:hAnsi="宋体" w:eastAsia="宋体" w:cs="宋体"/>
          <w:sz w:val="24"/>
        </w:rPr>
      </w:pPr>
    </w:p>
    <w:p>
      <w:pPr>
        <w:spacing w:line="288" w:lineRule="auto"/>
        <w:ind w:left="2100"/>
        <w:rPr>
          <w:rFonts w:ascii="宋体" w:hAnsi="宋体" w:eastAsia="宋体" w:cs="宋体"/>
          <w:sz w:val="24"/>
        </w:rPr>
      </w:pPr>
      <w:r>
        <w:rPr>
          <w:rFonts w:hint="eastAsia" w:ascii="宋体" w:hAnsi="宋体" w:eastAsia="宋体" w:cs="宋体"/>
          <w:sz w:val="24"/>
        </w:rPr>
        <w:t>代理人：</w:t>
      </w:r>
      <w:r>
        <w:rPr>
          <w:rFonts w:ascii="宋体" w:hAnsi="宋体" w:eastAsia="宋体" w:cs="宋体"/>
          <w:sz w:val="24"/>
          <w:u w:val="single"/>
        </w:rPr>
        <w:t xml:space="preserve">        </w:t>
      </w:r>
      <w:r>
        <w:rPr>
          <w:rFonts w:hint="eastAsia" w:ascii="宋体" w:hAnsi="宋体" w:eastAsia="宋体" w:cs="宋体"/>
          <w:sz w:val="24"/>
          <w:u w:val="single"/>
        </w:rPr>
        <w:t>（签字）</w:t>
      </w:r>
      <w:r>
        <w:rPr>
          <w:rFonts w:ascii="宋体" w:hAnsi="宋体" w:eastAsia="宋体" w:cs="宋体"/>
          <w:sz w:val="24"/>
        </w:rPr>
        <w:t xml:space="preserve">  </w:t>
      </w:r>
      <w:r>
        <w:rPr>
          <w:rFonts w:hint="eastAsia" w:ascii="宋体" w:hAnsi="宋体" w:eastAsia="宋体" w:cs="宋体"/>
          <w:sz w:val="24"/>
        </w:rPr>
        <w:t>性别</w:t>
      </w:r>
      <w:r>
        <w:rPr>
          <w:rFonts w:ascii="宋体" w:hAnsi="宋体" w:eastAsia="宋体" w:cs="宋体"/>
          <w:sz w:val="24"/>
        </w:rPr>
        <w:t xml:space="preserve"> </w:t>
      </w:r>
      <w:r>
        <w:rPr>
          <w:rFonts w:hint="eastAsia" w:ascii="宋体" w:hAnsi="宋体" w:eastAsia="宋体" w:cs="宋体"/>
          <w:sz w:val="24"/>
        </w:rPr>
        <w:t>：</w:t>
      </w:r>
      <w:r>
        <w:rPr>
          <w:rFonts w:ascii="宋体" w:hAnsi="宋体" w:eastAsia="宋体" w:cs="宋体"/>
          <w:sz w:val="24"/>
          <w:u w:val="single"/>
        </w:rPr>
        <w:t xml:space="preserve">      </w:t>
      </w:r>
      <w:r>
        <w:rPr>
          <w:rFonts w:ascii="宋体" w:hAnsi="宋体" w:eastAsia="宋体" w:cs="宋体"/>
          <w:sz w:val="24"/>
        </w:rPr>
        <w:t xml:space="preserve"> </w:t>
      </w:r>
      <w:r>
        <w:rPr>
          <w:rFonts w:hint="eastAsia" w:ascii="宋体" w:hAnsi="宋体" w:eastAsia="宋体" w:cs="宋体"/>
          <w:sz w:val="24"/>
        </w:rPr>
        <w:t>年龄：</w:t>
      </w:r>
      <w:r>
        <w:rPr>
          <w:rFonts w:ascii="宋体" w:hAnsi="宋体" w:eastAsia="宋体" w:cs="宋体"/>
          <w:sz w:val="24"/>
          <w:u w:val="single"/>
        </w:rPr>
        <w:t xml:space="preserve">      </w:t>
      </w:r>
    </w:p>
    <w:p>
      <w:pPr>
        <w:spacing w:line="288" w:lineRule="auto"/>
        <w:ind w:firstLine="2160" w:firstLineChars="900"/>
        <w:rPr>
          <w:rFonts w:ascii="宋体" w:hAnsi="宋体" w:eastAsia="宋体" w:cs="宋体"/>
          <w:sz w:val="24"/>
        </w:rPr>
      </w:pPr>
      <w:r>
        <w:rPr>
          <w:rFonts w:hint="eastAsia" w:ascii="宋体" w:hAnsi="宋体" w:eastAsia="宋体" w:cs="宋体"/>
          <w:sz w:val="24"/>
        </w:rPr>
        <w:t>身份证号码：</w:t>
      </w:r>
      <w:r>
        <w:rPr>
          <w:rFonts w:ascii="宋体" w:hAnsi="宋体" w:eastAsia="宋体" w:cs="宋体"/>
          <w:sz w:val="24"/>
          <w:u w:val="single"/>
        </w:rPr>
        <w:t xml:space="preserve">                    </w:t>
      </w:r>
      <w:r>
        <w:rPr>
          <w:rFonts w:hint="eastAsia" w:ascii="宋体" w:hAnsi="宋体" w:eastAsia="宋体" w:cs="宋体"/>
          <w:sz w:val="24"/>
        </w:rPr>
        <w:t>职务：</w:t>
      </w:r>
      <w:r>
        <w:rPr>
          <w:rFonts w:ascii="宋体" w:hAnsi="宋体" w:eastAsia="宋体" w:cs="宋体"/>
          <w:sz w:val="24"/>
          <w:u w:val="single"/>
        </w:rPr>
        <w:t xml:space="preserve">             </w:t>
      </w:r>
    </w:p>
    <w:p>
      <w:pPr>
        <w:spacing w:line="288" w:lineRule="auto"/>
        <w:ind w:left="2160"/>
        <w:rPr>
          <w:rFonts w:ascii="宋体" w:hAnsi="宋体" w:eastAsia="宋体" w:cs="宋体"/>
          <w:sz w:val="24"/>
        </w:rPr>
      </w:pPr>
      <w:r>
        <w:rPr>
          <w:rFonts w:hint="eastAsia" w:ascii="宋体" w:hAnsi="宋体" w:eastAsia="宋体" w:cs="宋体"/>
          <w:sz w:val="24"/>
        </w:rPr>
        <w:t>投标人：</w:t>
      </w:r>
      <w:r>
        <w:rPr>
          <w:rFonts w:ascii="宋体" w:hAnsi="宋体" w:eastAsia="宋体" w:cs="宋体"/>
          <w:sz w:val="24"/>
          <w:u w:val="single"/>
        </w:rPr>
        <w:t xml:space="preserve">                                     </w:t>
      </w:r>
      <w:r>
        <w:rPr>
          <w:rFonts w:hint="eastAsia" w:ascii="宋体" w:hAnsi="宋体" w:eastAsia="宋体" w:cs="宋体"/>
          <w:sz w:val="24"/>
          <w:u w:val="single"/>
        </w:rPr>
        <w:t>（盖章）</w:t>
      </w:r>
    </w:p>
    <w:p>
      <w:pPr>
        <w:spacing w:line="288" w:lineRule="auto"/>
        <w:ind w:left="2160"/>
        <w:rPr>
          <w:rFonts w:ascii="宋体" w:hAnsi="宋体" w:eastAsia="宋体" w:cs="宋体"/>
          <w:sz w:val="24"/>
        </w:rPr>
      </w:pPr>
      <w:r>
        <w:rPr>
          <w:rFonts w:hint="eastAsia" w:ascii="宋体" w:hAnsi="宋体" w:eastAsia="宋体" w:cs="宋体"/>
          <w:sz w:val="24"/>
        </w:rPr>
        <w:t>法定代表人：</w:t>
      </w:r>
      <w:r>
        <w:rPr>
          <w:rFonts w:ascii="宋体" w:hAnsi="宋体" w:eastAsia="宋体" w:cs="宋体"/>
          <w:sz w:val="24"/>
          <w:u w:val="single"/>
        </w:rPr>
        <w:t xml:space="preserve">                          </w:t>
      </w:r>
      <w:r>
        <w:rPr>
          <w:rFonts w:hint="eastAsia" w:ascii="宋体" w:hAnsi="宋体" w:eastAsia="宋体" w:cs="宋体"/>
          <w:sz w:val="24"/>
          <w:u w:val="single"/>
        </w:rPr>
        <w:t>（签字或盖章）</w:t>
      </w:r>
    </w:p>
    <w:p>
      <w:pPr>
        <w:spacing w:line="288" w:lineRule="auto"/>
        <w:ind w:left="2159" w:leftChars="1028"/>
        <w:rPr>
          <w:rFonts w:ascii="宋体" w:hAnsi="宋体" w:eastAsia="宋体" w:cs="宋体"/>
          <w:sz w:val="24"/>
        </w:rPr>
      </w:pPr>
      <w:r>
        <w:rPr>
          <w:rFonts w:hint="eastAsia" w:ascii="宋体" w:hAnsi="宋体" w:eastAsia="宋体" w:cs="宋体"/>
          <w:sz w:val="24"/>
        </w:rPr>
        <w:t>授权委托日期：</w:t>
      </w:r>
      <w:r>
        <w:rPr>
          <w:rFonts w:ascii="宋体" w:hAnsi="宋体" w:eastAsia="宋体" w:cs="宋体"/>
          <w:sz w:val="24"/>
          <w:u w:val="single"/>
        </w:rPr>
        <w:t xml:space="preserve">          </w:t>
      </w:r>
      <w:r>
        <w:rPr>
          <w:rFonts w:hint="eastAsia" w:ascii="宋体" w:hAnsi="宋体" w:eastAsia="宋体" w:cs="宋体"/>
          <w:sz w:val="24"/>
        </w:rPr>
        <w:t>年</w:t>
      </w:r>
      <w:r>
        <w:rPr>
          <w:rFonts w:ascii="宋体" w:hAnsi="宋体" w:eastAsia="宋体" w:cs="宋体"/>
          <w:sz w:val="24"/>
          <w:u w:val="single"/>
        </w:rPr>
        <w:t xml:space="preserve">       </w:t>
      </w:r>
      <w:r>
        <w:rPr>
          <w:rFonts w:hint="eastAsia" w:ascii="宋体" w:hAnsi="宋体" w:eastAsia="宋体" w:cs="宋体"/>
          <w:sz w:val="24"/>
        </w:rPr>
        <w:t>月</w:t>
      </w:r>
      <w:r>
        <w:rPr>
          <w:rFonts w:ascii="宋体" w:hAnsi="宋体" w:eastAsia="宋体" w:cs="宋体"/>
          <w:sz w:val="24"/>
          <w:u w:val="single"/>
        </w:rPr>
        <w:t xml:space="preserve">      </w:t>
      </w:r>
      <w:r>
        <w:rPr>
          <w:rFonts w:hint="eastAsia" w:ascii="宋体" w:hAnsi="宋体" w:eastAsia="宋体" w:cs="宋体"/>
          <w:sz w:val="24"/>
        </w:rPr>
        <w:t>日</w:t>
      </w:r>
    </w:p>
    <w:p>
      <w:pPr>
        <w:rPr>
          <w:rFonts w:ascii="宋体" w:hAnsi="宋体" w:eastAsia="宋体" w:cs="宋体"/>
          <w:bCs/>
          <w:sz w:val="24"/>
        </w:rPr>
      </w:pPr>
    </w:p>
    <w:p>
      <w:pPr>
        <w:pStyle w:val="15"/>
        <w:rPr>
          <w:rFonts w:hAnsi="宋体" w:eastAsia="宋体" w:cs="宋体"/>
          <w:b/>
          <w:bCs/>
          <w:sz w:val="24"/>
        </w:rPr>
      </w:pPr>
      <w:r>
        <w:rPr>
          <w:rFonts w:hint="eastAsia" w:hAnsi="宋体" w:eastAsia="宋体" w:cs="宋体"/>
          <w:b/>
          <w:bCs/>
          <w:sz w:val="24"/>
        </w:rPr>
        <w:t>注：必须按给定格式填写，否则响应无效（如无授权，可不提供）。</w:t>
      </w:r>
    </w:p>
    <w:p>
      <w:pPr>
        <w:pStyle w:val="15"/>
        <w:rPr>
          <w:rFonts w:hAnsi="宋体"/>
          <w:b/>
          <w:bCs/>
          <w:sz w:val="24"/>
        </w:rPr>
      </w:pPr>
    </w:p>
    <w:p>
      <w:pPr>
        <w:pStyle w:val="15"/>
        <w:rPr>
          <w:rFonts w:hAnsi="宋体"/>
          <w:b/>
          <w:bCs/>
          <w:sz w:val="24"/>
        </w:rPr>
      </w:pPr>
    </w:p>
    <w:p>
      <w:pPr>
        <w:widowControl/>
        <w:jc w:val="center"/>
        <w:rPr>
          <w:b/>
          <w:szCs w:val="28"/>
        </w:rPr>
      </w:pPr>
    </w:p>
    <w:p>
      <w:pPr>
        <w:widowControl/>
        <w:jc w:val="center"/>
        <w:rPr>
          <w:b/>
          <w:szCs w:val="28"/>
        </w:rPr>
      </w:pPr>
    </w:p>
    <w:p>
      <w:pPr>
        <w:widowControl/>
        <w:jc w:val="center"/>
        <w:rPr>
          <w:b/>
          <w:szCs w:val="28"/>
        </w:rPr>
      </w:pPr>
    </w:p>
    <w:p>
      <w:pPr>
        <w:widowControl/>
        <w:jc w:val="center"/>
        <w:rPr>
          <w:b/>
          <w:szCs w:val="28"/>
        </w:rPr>
      </w:pPr>
    </w:p>
    <w:p>
      <w:pPr>
        <w:widowControl/>
        <w:jc w:val="center"/>
        <w:rPr>
          <w:b/>
          <w:szCs w:val="28"/>
        </w:rPr>
      </w:pPr>
    </w:p>
    <w:p>
      <w:pPr>
        <w:widowControl/>
        <w:jc w:val="center"/>
        <w:rPr>
          <w:b/>
          <w:szCs w:val="28"/>
        </w:rPr>
      </w:pPr>
    </w:p>
    <w:p>
      <w:pPr>
        <w:widowControl/>
        <w:jc w:val="center"/>
        <w:rPr>
          <w:rFonts w:ascii="宋体" w:hAnsi="宋体" w:eastAsia="宋体" w:cs="宋体"/>
          <w:b/>
          <w:color w:val="000000"/>
          <w:kern w:val="0"/>
          <w:sz w:val="24"/>
        </w:rPr>
      </w:pPr>
    </w:p>
    <w:p>
      <w:pPr>
        <w:widowControl/>
        <w:jc w:val="center"/>
        <w:rPr>
          <w:rFonts w:ascii="宋体" w:hAnsi="宋体" w:eastAsia="宋体" w:cs="宋体"/>
          <w:b/>
          <w:color w:val="000000"/>
          <w:kern w:val="0"/>
          <w:sz w:val="24"/>
        </w:rPr>
      </w:pPr>
    </w:p>
    <w:p>
      <w:pPr>
        <w:pStyle w:val="2"/>
      </w:pPr>
    </w:p>
    <w:p>
      <w:pPr>
        <w:pStyle w:val="3"/>
      </w:pPr>
    </w:p>
    <w:p>
      <w:pPr>
        <w:pStyle w:val="4"/>
      </w:pPr>
    </w:p>
    <w:p/>
    <w:bookmarkEnd w:id="11"/>
    <w:p>
      <w:pPr>
        <w:snapToGrid w:val="0"/>
        <w:spacing w:before="360" w:beforeLines="150" w:after="240" w:afterLines="100" w:line="360" w:lineRule="auto"/>
        <w:jc w:val="center"/>
        <w:rPr>
          <w:rFonts w:hint="eastAsia" w:ascii="宋体" w:hAnsi="宋体" w:eastAsia="宋体"/>
          <w:b/>
          <w:kern w:val="0"/>
          <w:sz w:val="28"/>
          <w:szCs w:val="28"/>
        </w:rPr>
      </w:pPr>
    </w:p>
    <w:p>
      <w:pPr>
        <w:snapToGrid w:val="0"/>
        <w:spacing w:before="360" w:beforeLines="150" w:after="240" w:afterLines="100" w:line="360" w:lineRule="auto"/>
        <w:jc w:val="center"/>
        <w:rPr>
          <w:rFonts w:ascii="宋体" w:hAnsi="宋体" w:eastAsia="宋体"/>
          <w:b/>
          <w:kern w:val="0"/>
          <w:sz w:val="28"/>
          <w:szCs w:val="28"/>
        </w:rPr>
      </w:pPr>
      <w:r>
        <w:rPr>
          <w:rFonts w:hint="eastAsia" w:ascii="宋体" w:hAnsi="宋体" w:eastAsia="宋体"/>
          <w:b/>
          <w:kern w:val="0"/>
          <w:sz w:val="28"/>
          <w:szCs w:val="28"/>
        </w:rPr>
        <w:t>资格承诺函</w:t>
      </w:r>
    </w:p>
    <w:p>
      <w:pPr>
        <w:snapToGrid w:val="0"/>
        <w:spacing w:before="360" w:beforeLines="150" w:after="240" w:afterLines="100"/>
        <w:jc w:val="left"/>
        <w:rPr>
          <w:rFonts w:ascii="宋体" w:hAnsi="宋体" w:eastAsia="宋体"/>
          <w:kern w:val="0"/>
          <w:sz w:val="24"/>
        </w:rPr>
      </w:pPr>
      <w:r>
        <w:rPr>
          <w:rFonts w:ascii="宋体" w:hAnsi="宋体" w:eastAsia="宋体"/>
          <w:kern w:val="0"/>
          <w:sz w:val="24"/>
          <w:u w:val="single"/>
        </w:rPr>
        <w:t xml:space="preserve">                             </w:t>
      </w:r>
      <w:r>
        <w:rPr>
          <w:rFonts w:ascii="宋体" w:hAnsi="宋体" w:eastAsia="宋体"/>
          <w:kern w:val="0"/>
          <w:sz w:val="24"/>
        </w:rPr>
        <w:t xml:space="preserve"> </w:t>
      </w:r>
      <w:r>
        <w:rPr>
          <w:rFonts w:hint="eastAsia" w:ascii="宋体" w:hAnsi="宋体" w:eastAsia="宋体"/>
          <w:kern w:val="0"/>
          <w:sz w:val="24"/>
        </w:rPr>
        <w:t>（采购人）：</w:t>
      </w:r>
    </w:p>
    <w:p>
      <w:pPr>
        <w:snapToGrid w:val="0"/>
        <w:spacing w:before="360" w:beforeLines="150" w:after="240" w:afterLines="100"/>
        <w:ind w:firstLine="480" w:firstLineChars="200"/>
        <w:jc w:val="left"/>
        <w:rPr>
          <w:rFonts w:ascii="宋体" w:hAnsi="宋体" w:eastAsia="宋体"/>
          <w:kern w:val="0"/>
          <w:sz w:val="24"/>
        </w:rPr>
      </w:pPr>
      <w:r>
        <w:rPr>
          <w:rFonts w:hint="eastAsia" w:ascii="宋体" w:hAnsi="宋体" w:eastAsia="宋体"/>
          <w:kern w:val="0"/>
          <w:sz w:val="24"/>
        </w:rPr>
        <w:t>我单位作为本次采购项目的投标人，根据采购文件要求，现郑重承诺如下：</w:t>
      </w:r>
    </w:p>
    <w:p>
      <w:pPr>
        <w:snapToGrid w:val="0"/>
        <w:spacing w:before="360" w:beforeLines="150" w:after="240" w:afterLines="100"/>
        <w:jc w:val="left"/>
        <w:rPr>
          <w:rFonts w:ascii="宋体" w:hAnsi="宋体" w:eastAsia="宋体"/>
          <w:kern w:val="0"/>
          <w:sz w:val="24"/>
        </w:rPr>
      </w:pPr>
      <w:r>
        <w:rPr>
          <w:rFonts w:hint="eastAsia" w:ascii="宋体" w:hAnsi="宋体" w:eastAsia="宋体"/>
          <w:kern w:val="0"/>
          <w:sz w:val="24"/>
        </w:rPr>
        <w:t>（一）符合《中华人民共和国政府采购法》第二十二条规定的条件；</w:t>
      </w:r>
    </w:p>
    <w:p>
      <w:pPr>
        <w:snapToGrid w:val="0"/>
        <w:spacing w:before="360" w:beforeLines="150" w:after="240" w:afterLines="100"/>
        <w:jc w:val="left"/>
        <w:rPr>
          <w:rFonts w:ascii="宋体" w:hAnsi="宋体" w:eastAsia="宋体"/>
          <w:kern w:val="0"/>
          <w:sz w:val="24"/>
        </w:rPr>
      </w:pPr>
      <w:r>
        <w:rPr>
          <w:rFonts w:ascii="宋体" w:hAnsi="宋体" w:eastAsia="宋体"/>
          <w:kern w:val="0"/>
          <w:sz w:val="24"/>
        </w:rPr>
        <w:t>1</w:t>
      </w:r>
      <w:r>
        <w:rPr>
          <w:rFonts w:hint="eastAsia" w:ascii="宋体" w:hAnsi="宋体" w:eastAsia="宋体"/>
          <w:kern w:val="0"/>
          <w:sz w:val="24"/>
        </w:rPr>
        <w:t>、具有独立承担民事责任的能力；</w:t>
      </w:r>
    </w:p>
    <w:p>
      <w:pPr>
        <w:snapToGrid w:val="0"/>
        <w:spacing w:before="360" w:beforeLines="150" w:after="240" w:afterLines="100"/>
        <w:jc w:val="left"/>
        <w:rPr>
          <w:rFonts w:ascii="宋体" w:hAnsi="宋体" w:eastAsia="宋体"/>
          <w:kern w:val="0"/>
          <w:sz w:val="24"/>
        </w:rPr>
      </w:pPr>
      <w:r>
        <w:rPr>
          <w:rFonts w:ascii="宋体" w:hAnsi="宋体" w:eastAsia="宋体"/>
          <w:kern w:val="0"/>
          <w:sz w:val="24"/>
        </w:rPr>
        <w:t>2</w:t>
      </w:r>
      <w:r>
        <w:rPr>
          <w:rFonts w:hint="eastAsia" w:ascii="宋体" w:hAnsi="宋体" w:eastAsia="宋体"/>
          <w:kern w:val="0"/>
          <w:sz w:val="24"/>
        </w:rPr>
        <w:t>、具有良好的商业信誉和健全的财务会计制度；</w:t>
      </w:r>
    </w:p>
    <w:p>
      <w:pPr>
        <w:snapToGrid w:val="0"/>
        <w:spacing w:before="360" w:beforeLines="150" w:after="240" w:afterLines="100"/>
        <w:jc w:val="left"/>
        <w:rPr>
          <w:rFonts w:ascii="宋体" w:hAnsi="宋体" w:eastAsia="宋体"/>
          <w:kern w:val="0"/>
          <w:sz w:val="24"/>
        </w:rPr>
      </w:pPr>
      <w:r>
        <w:rPr>
          <w:rFonts w:ascii="宋体" w:hAnsi="宋体" w:eastAsia="宋体"/>
          <w:kern w:val="0"/>
          <w:sz w:val="24"/>
        </w:rPr>
        <w:t>3</w:t>
      </w:r>
      <w:r>
        <w:rPr>
          <w:rFonts w:hint="eastAsia" w:ascii="宋体" w:hAnsi="宋体" w:eastAsia="宋体"/>
          <w:kern w:val="0"/>
          <w:sz w:val="24"/>
        </w:rPr>
        <w:t>、具有履行合同所必需的设备和专业技术能力；</w:t>
      </w:r>
    </w:p>
    <w:p>
      <w:pPr>
        <w:snapToGrid w:val="0"/>
        <w:spacing w:before="360" w:beforeLines="150" w:after="240" w:afterLines="100"/>
        <w:jc w:val="left"/>
        <w:rPr>
          <w:rFonts w:ascii="宋体" w:hAnsi="宋体" w:eastAsia="宋体"/>
          <w:kern w:val="0"/>
          <w:sz w:val="24"/>
        </w:rPr>
      </w:pPr>
      <w:r>
        <w:rPr>
          <w:rFonts w:ascii="宋体" w:hAnsi="宋体" w:eastAsia="宋体"/>
          <w:kern w:val="0"/>
          <w:sz w:val="24"/>
        </w:rPr>
        <w:t>4</w:t>
      </w:r>
      <w:r>
        <w:rPr>
          <w:rFonts w:hint="eastAsia" w:ascii="宋体" w:hAnsi="宋体" w:eastAsia="宋体"/>
          <w:kern w:val="0"/>
          <w:sz w:val="24"/>
        </w:rPr>
        <w:t>、有依法缴纳税收和社会保障资金的良好记录；</w:t>
      </w:r>
    </w:p>
    <w:p>
      <w:pPr>
        <w:snapToGrid w:val="0"/>
        <w:spacing w:before="360" w:beforeLines="150" w:after="240" w:afterLines="100"/>
        <w:jc w:val="left"/>
        <w:rPr>
          <w:rFonts w:ascii="宋体" w:hAnsi="宋体" w:eastAsia="宋体"/>
          <w:kern w:val="0"/>
          <w:sz w:val="24"/>
        </w:rPr>
      </w:pPr>
      <w:r>
        <w:rPr>
          <w:rFonts w:ascii="宋体" w:hAnsi="宋体" w:eastAsia="宋体"/>
          <w:kern w:val="0"/>
          <w:sz w:val="24"/>
        </w:rPr>
        <w:t>5</w:t>
      </w:r>
      <w:r>
        <w:rPr>
          <w:rFonts w:hint="eastAsia" w:ascii="宋体" w:hAnsi="宋体" w:eastAsia="宋体"/>
          <w:kern w:val="0"/>
          <w:sz w:val="24"/>
        </w:rPr>
        <w:t>、参加本次政府采购活动前三年内，在经营活动中没有重大违法记录；</w:t>
      </w:r>
    </w:p>
    <w:p>
      <w:pPr>
        <w:snapToGrid w:val="0"/>
        <w:spacing w:before="360" w:beforeLines="150" w:after="240" w:afterLines="100"/>
        <w:jc w:val="left"/>
        <w:rPr>
          <w:rFonts w:ascii="宋体" w:hAnsi="宋体" w:eastAsia="宋体"/>
          <w:kern w:val="0"/>
          <w:sz w:val="24"/>
        </w:rPr>
      </w:pPr>
      <w:r>
        <w:rPr>
          <w:rFonts w:ascii="宋体" w:hAnsi="宋体" w:eastAsia="宋体"/>
          <w:kern w:val="0"/>
          <w:sz w:val="24"/>
        </w:rPr>
        <w:t>6</w:t>
      </w:r>
      <w:r>
        <w:rPr>
          <w:rFonts w:hint="eastAsia" w:ascii="宋体" w:hAnsi="宋体" w:eastAsia="宋体"/>
          <w:kern w:val="0"/>
          <w:sz w:val="24"/>
        </w:rPr>
        <w:t>、符合国家法律、行政法规规定的其他条件。</w:t>
      </w:r>
    </w:p>
    <w:p>
      <w:pPr>
        <w:snapToGrid w:val="0"/>
        <w:spacing w:before="360" w:beforeLines="150" w:after="240" w:afterLines="100" w:line="360" w:lineRule="auto"/>
        <w:ind w:firstLine="480" w:firstLineChars="200"/>
        <w:jc w:val="left"/>
        <w:rPr>
          <w:rFonts w:ascii="宋体" w:hAnsi="宋体" w:eastAsia="宋体"/>
          <w:kern w:val="0"/>
          <w:sz w:val="24"/>
        </w:rPr>
      </w:pPr>
      <w:r>
        <w:rPr>
          <w:rFonts w:hint="eastAsia" w:ascii="宋体" w:hAnsi="宋体" w:eastAsia="宋体"/>
          <w:kern w:val="0"/>
          <w:sz w:val="24"/>
        </w:rPr>
        <w:t>本公司对上述承诺的内容事项真实性负责。如经查实上述承诺的内容事项存在虚假，我公司愿意接受以提供虚假材料谋取中标追究法律责任。</w:t>
      </w:r>
    </w:p>
    <w:p>
      <w:pPr>
        <w:pStyle w:val="7"/>
        <w:shd w:val="clear" w:color="auto" w:fill="FFFFFF"/>
        <w:spacing w:before="0" w:beforeAutospacing="0" w:after="0" w:afterAutospacing="0" w:line="460" w:lineRule="exact"/>
        <w:jc w:val="right"/>
        <w:rPr>
          <w:rFonts w:eastAsia="宋体"/>
          <w:u w:val="single"/>
        </w:rPr>
      </w:pPr>
      <w:r>
        <w:rPr>
          <w:rFonts w:hint="eastAsia" w:eastAsia="宋体"/>
        </w:rPr>
        <w:t>供应商：</w:t>
      </w:r>
      <w:r>
        <w:rPr>
          <w:rFonts w:eastAsia="宋体"/>
          <w:u w:val="single"/>
        </w:rPr>
        <w:t xml:space="preserve">                    </w:t>
      </w:r>
      <w:r>
        <w:rPr>
          <w:rFonts w:hint="eastAsia" w:eastAsia="宋体"/>
          <w:u w:val="single"/>
        </w:rPr>
        <w:t>（盖章）</w:t>
      </w:r>
    </w:p>
    <w:p>
      <w:pPr>
        <w:pStyle w:val="7"/>
        <w:shd w:val="clear" w:color="auto" w:fill="FFFFFF"/>
        <w:spacing w:before="0" w:beforeAutospacing="0" w:after="0" w:afterAutospacing="0" w:line="460" w:lineRule="exact"/>
        <w:jc w:val="right"/>
        <w:rPr>
          <w:rFonts w:eastAsia="宋体"/>
        </w:rPr>
      </w:pPr>
    </w:p>
    <w:p>
      <w:pPr>
        <w:pStyle w:val="7"/>
        <w:shd w:val="clear" w:color="auto" w:fill="FFFFFF"/>
        <w:spacing w:before="0" w:beforeAutospacing="0" w:after="0" w:afterAutospacing="0" w:line="460" w:lineRule="exact"/>
        <w:rPr>
          <w:rFonts w:eastAsia="宋体"/>
          <w:b/>
        </w:rPr>
      </w:pPr>
      <w:r>
        <w:rPr>
          <w:rFonts w:eastAsia="宋体"/>
        </w:rPr>
        <w:t xml:space="preserve">                                                   </w:t>
      </w:r>
      <w:r>
        <w:rPr>
          <w:rFonts w:hint="eastAsia" w:eastAsia="宋体"/>
        </w:rPr>
        <w:t>年</w:t>
      </w:r>
      <w:r>
        <w:rPr>
          <w:rFonts w:eastAsia="宋体"/>
        </w:rPr>
        <w:t xml:space="preserve">     </w:t>
      </w:r>
      <w:r>
        <w:rPr>
          <w:rFonts w:hint="eastAsia" w:eastAsia="宋体"/>
        </w:rPr>
        <w:t>月</w:t>
      </w:r>
      <w:r>
        <w:rPr>
          <w:rFonts w:eastAsia="宋体"/>
        </w:rPr>
        <w:t xml:space="preserve">     </w:t>
      </w:r>
      <w:r>
        <w:rPr>
          <w:rFonts w:hint="eastAsia" w:eastAsia="宋体"/>
        </w:rPr>
        <w:t>日</w:t>
      </w:r>
    </w:p>
    <w:p>
      <w:pPr>
        <w:snapToGrid w:val="0"/>
        <w:spacing w:before="360" w:beforeLines="150" w:after="240" w:afterLines="100" w:line="360" w:lineRule="auto"/>
        <w:jc w:val="center"/>
        <w:rPr>
          <w:rFonts w:ascii="宋体" w:hAnsi="宋体" w:eastAsia="宋体"/>
          <w:b/>
          <w:kern w:val="0"/>
          <w:sz w:val="24"/>
        </w:rPr>
      </w:pPr>
    </w:p>
    <w:p>
      <w:pPr>
        <w:pStyle w:val="15"/>
      </w:pPr>
    </w:p>
    <w:p>
      <w:pPr>
        <w:pStyle w:val="15"/>
      </w:pPr>
    </w:p>
    <w:p>
      <w:pPr>
        <w:pStyle w:val="15"/>
        <w:rPr>
          <w:rFonts w:hint="eastAsia"/>
        </w:rPr>
      </w:pPr>
    </w:p>
    <w:p>
      <w:pPr>
        <w:pStyle w:val="15"/>
      </w:pPr>
    </w:p>
    <w:p>
      <w:pPr>
        <w:pStyle w:val="15"/>
        <w:ind w:firstLine="0"/>
      </w:pPr>
    </w:p>
    <w:p>
      <w:pPr>
        <w:snapToGrid w:val="0"/>
        <w:spacing w:before="360" w:beforeLines="150" w:after="240" w:afterLines="100" w:line="360" w:lineRule="auto"/>
        <w:jc w:val="center"/>
        <w:rPr>
          <w:rFonts w:ascii="宋体" w:hAnsi="宋体" w:eastAsia="宋体" w:cs="宋体"/>
          <w:b/>
          <w:bCs/>
          <w:sz w:val="28"/>
          <w:szCs w:val="28"/>
        </w:rPr>
      </w:pPr>
      <w:r>
        <w:rPr>
          <w:rFonts w:hint="eastAsia" w:ascii="宋体" w:hAnsi="宋体" w:eastAsia="宋体" w:cs="宋体"/>
          <w:b/>
          <w:bCs/>
          <w:sz w:val="28"/>
          <w:szCs w:val="28"/>
        </w:rPr>
        <w:t>诚信竞争承诺书</w:t>
      </w:r>
    </w:p>
    <w:p>
      <w:pPr>
        <w:spacing w:line="360" w:lineRule="auto"/>
        <w:ind w:firstLine="480" w:firstLineChars="200"/>
        <w:rPr>
          <w:rFonts w:ascii="宋体" w:hAnsi="宋体" w:eastAsia="宋体" w:cs="宋体"/>
          <w:sz w:val="24"/>
        </w:rPr>
      </w:pPr>
      <w:r>
        <w:rPr>
          <w:rFonts w:ascii="宋体" w:hAnsi="宋体" w:eastAsia="宋体" w:cs="宋体"/>
          <w:sz w:val="24"/>
        </w:rPr>
        <w:t>1</w:t>
      </w:r>
      <w:r>
        <w:rPr>
          <w:rFonts w:hint="eastAsia" w:ascii="宋体" w:hAnsi="宋体" w:eastAsia="宋体" w:cs="宋体"/>
          <w:sz w:val="24"/>
        </w:rPr>
        <w:t>、诚信竞争，不退标。我公司已清楚本项目的基本要求和时间安排。已确定有时间及实力参与全部过程，不擅自退出。</w:t>
      </w:r>
    </w:p>
    <w:p>
      <w:pPr>
        <w:spacing w:line="360" w:lineRule="auto"/>
        <w:ind w:firstLine="480" w:firstLineChars="200"/>
        <w:rPr>
          <w:rFonts w:ascii="宋体" w:hAnsi="宋体" w:eastAsia="宋体" w:cs="宋体"/>
          <w:sz w:val="24"/>
        </w:rPr>
      </w:pPr>
      <w:r>
        <w:rPr>
          <w:rFonts w:ascii="宋体" w:hAnsi="宋体" w:eastAsia="宋体" w:cs="宋体"/>
          <w:sz w:val="24"/>
        </w:rPr>
        <w:t>2</w:t>
      </w:r>
      <w:r>
        <w:rPr>
          <w:rFonts w:hint="eastAsia" w:ascii="宋体" w:hAnsi="宋体" w:eastAsia="宋体" w:cs="宋体"/>
          <w:sz w:val="24"/>
        </w:rPr>
        <w:t>、诚信竞争，不弃标。我公司承诺一旦被确定为预成交或成交响应单位，将承担起相应的责任和义务，不轻言放弃。</w:t>
      </w:r>
    </w:p>
    <w:p>
      <w:pPr>
        <w:spacing w:line="360" w:lineRule="auto"/>
        <w:ind w:firstLine="480" w:firstLineChars="200"/>
        <w:rPr>
          <w:rFonts w:ascii="宋体" w:hAnsi="宋体" w:eastAsia="宋体" w:cs="宋体"/>
          <w:sz w:val="24"/>
        </w:rPr>
      </w:pPr>
      <w:r>
        <w:rPr>
          <w:rFonts w:ascii="宋体" w:hAnsi="宋体" w:eastAsia="宋体" w:cs="宋体"/>
          <w:sz w:val="24"/>
        </w:rPr>
        <w:t>3</w:t>
      </w:r>
      <w:r>
        <w:rPr>
          <w:rFonts w:hint="eastAsia" w:ascii="宋体" w:hAnsi="宋体" w:eastAsia="宋体" w:cs="宋体"/>
          <w:sz w:val="24"/>
        </w:rPr>
        <w:t>、诚信竞争，不围标。我公司承诺独立自主依法合规参与竞争、不陪标、不串标、不围标。</w:t>
      </w:r>
    </w:p>
    <w:p>
      <w:pPr>
        <w:spacing w:line="360" w:lineRule="auto"/>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、诚信竞争，不虚妄。不提供任何虚假资料，不妄言，不妄行。</w:t>
      </w:r>
    </w:p>
    <w:p>
      <w:pPr>
        <w:spacing w:line="360" w:lineRule="auto"/>
        <w:ind w:firstLine="480" w:firstLineChars="200"/>
        <w:rPr>
          <w:rFonts w:ascii="宋体" w:hAnsi="宋体" w:eastAsia="宋体" w:cs="宋体"/>
          <w:sz w:val="24"/>
        </w:rPr>
      </w:pPr>
      <w:r>
        <w:rPr>
          <w:rFonts w:ascii="宋体" w:hAnsi="宋体" w:eastAsia="宋体" w:cs="宋体"/>
          <w:sz w:val="24"/>
        </w:rPr>
        <w:t>5</w:t>
      </w:r>
      <w:r>
        <w:rPr>
          <w:rFonts w:hint="eastAsia" w:ascii="宋体" w:hAnsi="宋体" w:eastAsia="宋体" w:cs="宋体"/>
          <w:sz w:val="24"/>
        </w:rPr>
        <w:t>、诚信竞争，不违时。不违反各项时间安排，在法定时限及规定时间内提出书面质疑或疑问或主张其他权利。</w:t>
      </w:r>
    </w:p>
    <w:p>
      <w:pPr>
        <w:spacing w:line="360" w:lineRule="auto"/>
        <w:ind w:firstLine="480" w:firstLineChars="200"/>
        <w:rPr>
          <w:rFonts w:ascii="宋体" w:hAnsi="宋体" w:eastAsia="宋体" w:cs="宋体"/>
          <w:sz w:val="24"/>
        </w:rPr>
      </w:pPr>
      <w:r>
        <w:rPr>
          <w:rFonts w:ascii="宋体" w:hAnsi="宋体" w:eastAsia="宋体" w:cs="宋体"/>
          <w:sz w:val="24"/>
        </w:rPr>
        <w:t>6</w:t>
      </w:r>
      <w:r>
        <w:rPr>
          <w:rFonts w:hint="eastAsia" w:ascii="宋体" w:hAnsi="宋体" w:eastAsia="宋体" w:cs="宋体"/>
          <w:sz w:val="24"/>
        </w:rPr>
        <w:t>、诚信竞争，不误解。正确理解全部或磋商过程的全部文件内容及做法，不因误解引发争议。</w:t>
      </w:r>
    </w:p>
    <w:p>
      <w:pPr>
        <w:spacing w:line="360" w:lineRule="auto"/>
        <w:ind w:firstLine="480" w:firstLineChars="200"/>
        <w:rPr>
          <w:rFonts w:ascii="宋体" w:hAnsi="宋体" w:eastAsia="宋体" w:cs="宋体"/>
          <w:sz w:val="24"/>
        </w:rPr>
      </w:pPr>
      <w:r>
        <w:rPr>
          <w:rFonts w:ascii="宋体" w:hAnsi="宋体" w:eastAsia="宋体" w:cs="宋体"/>
          <w:sz w:val="24"/>
        </w:rPr>
        <w:t>7</w:t>
      </w:r>
      <w:r>
        <w:rPr>
          <w:rFonts w:hint="eastAsia" w:ascii="宋体" w:hAnsi="宋体" w:eastAsia="宋体" w:cs="宋体"/>
          <w:sz w:val="24"/>
        </w:rPr>
        <w:t>、诚信竞争，不违约。遵守各个环节的规定，不违背。如果成交，将履行好合同义务和责任，不违约。</w:t>
      </w:r>
    </w:p>
    <w:p>
      <w:pPr>
        <w:spacing w:line="360" w:lineRule="auto"/>
        <w:ind w:firstLine="480" w:firstLineChars="200"/>
        <w:rPr>
          <w:rFonts w:ascii="宋体" w:hAnsi="宋体" w:eastAsia="宋体" w:cs="宋体"/>
          <w:sz w:val="24"/>
        </w:rPr>
      </w:pPr>
      <w:r>
        <w:rPr>
          <w:rFonts w:ascii="宋体" w:hAnsi="宋体" w:eastAsia="宋体" w:cs="宋体"/>
          <w:sz w:val="24"/>
        </w:rPr>
        <w:t>8</w:t>
      </w:r>
      <w:r>
        <w:rPr>
          <w:rFonts w:hint="eastAsia" w:ascii="宋体" w:hAnsi="宋体" w:eastAsia="宋体" w:cs="宋体"/>
          <w:sz w:val="24"/>
        </w:rPr>
        <w:t>、诚信竞争，不逾矩。不违规矩、不违法度。不违反政策文件等规定。</w:t>
      </w:r>
    </w:p>
    <w:p>
      <w:pPr>
        <w:spacing w:line="360" w:lineRule="auto"/>
        <w:ind w:firstLine="480" w:firstLineChars="200"/>
        <w:rPr>
          <w:rFonts w:ascii="宋体" w:hAnsi="宋体" w:eastAsia="宋体" w:cs="宋体"/>
          <w:sz w:val="24"/>
        </w:rPr>
      </w:pPr>
      <w:r>
        <w:rPr>
          <w:rFonts w:ascii="宋体" w:hAnsi="宋体" w:eastAsia="宋体" w:cs="宋体"/>
          <w:sz w:val="24"/>
        </w:rPr>
        <w:t>9</w:t>
      </w:r>
      <w:r>
        <w:rPr>
          <w:rFonts w:hint="eastAsia" w:ascii="宋体" w:hAnsi="宋体" w:eastAsia="宋体" w:cs="宋体"/>
          <w:sz w:val="24"/>
        </w:rPr>
        <w:t>、诚信竞争，不变更。我公司将派本公司员工作为授权代表或由我公司法定代表人代表本公司依法参与竞争，不更换授权代表。如有特殊情况，授权代表不能参与，我公司法定代表人将亲自参与。</w:t>
      </w:r>
    </w:p>
    <w:p>
      <w:pPr>
        <w:spacing w:line="360" w:lineRule="auto"/>
        <w:ind w:firstLine="480" w:firstLineChars="200"/>
        <w:rPr>
          <w:rFonts w:ascii="宋体" w:hAnsi="宋体" w:eastAsia="宋体" w:cs="宋体"/>
          <w:sz w:val="24"/>
        </w:rPr>
      </w:pPr>
      <w:r>
        <w:rPr>
          <w:rFonts w:hint="eastAsia" w:ascii="宋体" w:hAnsi="宋体" w:eastAsia="宋体" w:cs="宋体"/>
          <w:sz w:val="24"/>
        </w:rPr>
        <w:t>上述承诺，如有违背任何一项，我公司愿意接受采购人依法行政处罚，愿意接受记入不良行为记录名单</w:t>
      </w:r>
      <w:r>
        <w:rPr>
          <w:rFonts w:ascii="宋体" w:hAnsi="宋体" w:eastAsia="宋体" w:cs="宋体"/>
          <w:sz w:val="24"/>
        </w:rPr>
        <w:t>1</w:t>
      </w:r>
      <w:r>
        <w:rPr>
          <w:rFonts w:hint="eastAsia" w:ascii="宋体" w:hAnsi="宋体" w:eastAsia="宋体" w:cs="宋体"/>
          <w:sz w:val="24"/>
        </w:rPr>
        <w:t>次。累计记入不良行为记录名单</w:t>
      </w:r>
      <w:r>
        <w:rPr>
          <w:rFonts w:ascii="宋体" w:hAnsi="宋体" w:eastAsia="宋体" w:cs="宋体"/>
          <w:sz w:val="24"/>
        </w:rPr>
        <w:t>3</w:t>
      </w:r>
      <w:r>
        <w:rPr>
          <w:rFonts w:hint="eastAsia" w:ascii="宋体" w:hAnsi="宋体" w:eastAsia="宋体" w:cs="宋体"/>
          <w:sz w:val="24"/>
        </w:rPr>
        <w:t>次及以上的，承诺半年内不再参与采购人相关采购项目的招响应活动。同时，接受在一年内不能被推荐为诚信响应单位的处理。</w:t>
      </w:r>
    </w:p>
    <w:p>
      <w:pPr>
        <w:spacing w:line="360" w:lineRule="auto"/>
        <w:ind w:firstLine="480" w:firstLineChars="200"/>
        <w:rPr>
          <w:rFonts w:ascii="宋体" w:hAnsi="宋体" w:eastAsia="宋体" w:cs="宋体"/>
          <w:sz w:val="24"/>
        </w:rPr>
      </w:pPr>
      <w:r>
        <w:rPr>
          <w:rFonts w:hint="eastAsia" w:ascii="宋体" w:hAnsi="宋体" w:eastAsia="宋体" w:cs="宋体"/>
          <w:sz w:val="24"/>
        </w:rPr>
        <w:t>我公司申请参与</w:t>
      </w:r>
      <w:r>
        <w:rPr>
          <w:rFonts w:ascii="宋体" w:hAnsi="宋体" w:eastAsia="宋体" w:cs="宋体"/>
          <w:sz w:val="24"/>
          <w:u w:val="single"/>
        </w:rPr>
        <w:t xml:space="preserve">                        </w:t>
      </w:r>
      <w:r>
        <w:rPr>
          <w:rFonts w:hint="eastAsia" w:ascii="宋体" w:hAnsi="宋体" w:eastAsia="宋体" w:cs="宋体"/>
          <w:sz w:val="24"/>
        </w:rPr>
        <w:t>项目的竞争。</w:t>
      </w:r>
    </w:p>
    <w:p>
      <w:pPr>
        <w:pStyle w:val="7"/>
        <w:shd w:val="clear" w:color="auto" w:fill="FFFFFF"/>
        <w:spacing w:before="0" w:beforeAutospacing="0" w:after="0" w:afterAutospacing="0" w:line="460" w:lineRule="exact"/>
        <w:jc w:val="right"/>
        <w:rPr>
          <w:rFonts w:eastAsia="宋体"/>
          <w:u w:val="single"/>
        </w:rPr>
      </w:pPr>
      <w:r>
        <w:rPr>
          <w:rFonts w:hint="eastAsia" w:eastAsia="宋体"/>
        </w:rPr>
        <w:t>供应商：</w:t>
      </w:r>
      <w:r>
        <w:rPr>
          <w:rFonts w:eastAsia="宋体"/>
          <w:u w:val="single"/>
        </w:rPr>
        <w:t xml:space="preserve">                    </w:t>
      </w:r>
      <w:r>
        <w:rPr>
          <w:rFonts w:hint="eastAsia" w:eastAsia="宋体"/>
          <w:u w:val="single"/>
        </w:rPr>
        <w:t>（盖章）</w:t>
      </w:r>
    </w:p>
    <w:p>
      <w:pPr>
        <w:pStyle w:val="7"/>
        <w:shd w:val="clear" w:color="auto" w:fill="FFFFFF"/>
        <w:spacing w:before="0" w:beforeAutospacing="0" w:after="0" w:afterAutospacing="0" w:line="460" w:lineRule="exact"/>
        <w:jc w:val="right"/>
        <w:rPr>
          <w:rFonts w:eastAsia="宋体"/>
        </w:rPr>
      </w:pPr>
    </w:p>
    <w:p>
      <w:pPr>
        <w:pStyle w:val="7"/>
        <w:shd w:val="clear" w:color="auto" w:fill="FFFFFF"/>
        <w:spacing w:before="0" w:beforeAutospacing="0" w:after="0" w:afterAutospacing="0" w:line="460" w:lineRule="exact"/>
        <w:rPr>
          <w:rFonts w:eastAsia="宋体"/>
          <w:b/>
        </w:rPr>
      </w:pPr>
      <w:r>
        <w:rPr>
          <w:rFonts w:eastAsia="宋体"/>
        </w:rPr>
        <w:t xml:space="preserve">                                                   </w:t>
      </w:r>
      <w:r>
        <w:rPr>
          <w:rFonts w:hint="eastAsia" w:eastAsia="宋体"/>
        </w:rPr>
        <w:t>年</w:t>
      </w:r>
      <w:r>
        <w:rPr>
          <w:rFonts w:eastAsia="宋体"/>
        </w:rPr>
        <w:t xml:space="preserve">     </w:t>
      </w:r>
      <w:r>
        <w:rPr>
          <w:rFonts w:hint="eastAsia" w:eastAsia="宋体"/>
        </w:rPr>
        <w:t>月</w:t>
      </w:r>
      <w:r>
        <w:rPr>
          <w:rFonts w:eastAsia="宋体"/>
        </w:rPr>
        <w:t xml:space="preserve">     </w:t>
      </w:r>
      <w:r>
        <w:rPr>
          <w:rFonts w:hint="eastAsia" w:eastAsia="宋体"/>
        </w:rPr>
        <w:t>日</w:t>
      </w:r>
    </w:p>
    <w:p>
      <w:pPr>
        <w:pStyle w:val="15"/>
        <w:spacing w:line="360" w:lineRule="auto"/>
        <w:ind w:firstLine="0"/>
        <w:rPr>
          <w:rFonts w:hAnsi="宋体"/>
          <w:b/>
          <w:bCs/>
          <w:sz w:val="24"/>
        </w:rPr>
        <w:sectPr>
          <w:footerReference r:id="rId3" w:type="default"/>
          <w:pgSz w:w="11906" w:h="16838"/>
          <w:pgMar w:top="1440" w:right="1531" w:bottom="1440" w:left="1531" w:header="851" w:footer="992" w:gutter="0"/>
          <w:cols w:space="720" w:num="1"/>
          <w:docGrid w:linePitch="408" w:charSpace="0"/>
        </w:sectPr>
      </w:pPr>
      <w:r>
        <w:rPr>
          <w:rFonts w:hint="eastAsia" w:hAnsi="宋体" w:eastAsia="宋体" w:cs="宋体"/>
          <w:b/>
          <w:bCs/>
          <w:sz w:val="24"/>
        </w:rPr>
        <w:t>必须按给定格式填写，否则响应无效。</w:t>
      </w:r>
    </w:p>
    <w:p>
      <w:pPr>
        <w:snapToGrid w:val="0"/>
        <w:spacing w:before="622" w:beforeLines="150" w:after="415" w:afterLines="100" w:line="360" w:lineRule="auto"/>
        <w:jc w:val="center"/>
        <w:rPr>
          <w:rFonts w:ascii="宋体" w:hAnsi="宋体" w:eastAsia="宋体" w:cs="宋体"/>
          <w:b/>
          <w:bCs/>
          <w:sz w:val="28"/>
          <w:szCs w:val="28"/>
        </w:rPr>
      </w:pPr>
      <w:r>
        <w:rPr>
          <w:rFonts w:hint="eastAsia" w:ascii="宋体" w:hAnsi="宋体" w:eastAsia="宋体" w:cs="宋体"/>
          <w:b/>
          <w:bCs/>
          <w:sz w:val="28"/>
          <w:szCs w:val="28"/>
        </w:rPr>
        <w:t>响应资料无弄虚作假声明</w:t>
      </w:r>
    </w:p>
    <w:p>
      <w:pPr>
        <w:pStyle w:val="7"/>
        <w:shd w:val="clear" w:color="auto" w:fill="FFFFFF"/>
        <w:spacing w:before="0" w:beforeAutospacing="0" w:after="0" w:afterAutospacing="0"/>
        <w:ind w:firstLine="480" w:firstLineChars="200"/>
        <w:rPr>
          <w:rFonts w:eastAsia="宋体"/>
        </w:rPr>
      </w:pPr>
    </w:p>
    <w:p>
      <w:pPr>
        <w:pStyle w:val="7"/>
        <w:shd w:val="clear" w:color="auto" w:fill="FFFFFF"/>
        <w:spacing w:before="0" w:beforeAutospacing="0" w:after="0" w:afterAutospacing="0" w:line="400" w:lineRule="exact"/>
        <w:ind w:firstLine="480" w:firstLineChars="200"/>
        <w:rPr>
          <w:rFonts w:eastAsia="宋体"/>
        </w:rPr>
      </w:pPr>
      <w:r>
        <w:rPr>
          <w:rFonts w:hint="eastAsia" w:eastAsia="宋体"/>
        </w:rPr>
        <w:t>我单位郑重声明：我单位所参与的</w:t>
      </w:r>
      <w:r>
        <w:rPr>
          <w:rFonts w:eastAsia="宋体"/>
          <w:u w:val="single"/>
        </w:rPr>
        <w:t xml:space="preserve">                          </w:t>
      </w:r>
      <w:r>
        <w:rPr>
          <w:rFonts w:hint="eastAsia" w:eastAsia="宋体"/>
        </w:rPr>
        <w:t>项目响应过程中所提交的所有资料均真实有效，不存在弄虚作假行为。若发现有虚假材料，由我单位自行承担法律责任。</w:t>
      </w:r>
    </w:p>
    <w:p>
      <w:pPr>
        <w:pStyle w:val="7"/>
        <w:shd w:val="clear" w:color="auto" w:fill="FFFFFF"/>
        <w:spacing w:before="0" w:beforeAutospacing="0" w:after="0" w:afterAutospacing="0" w:line="400" w:lineRule="exact"/>
        <w:ind w:firstLine="480" w:firstLineChars="200"/>
        <w:rPr>
          <w:rFonts w:eastAsia="宋体"/>
        </w:rPr>
      </w:pPr>
    </w:p>
    <w:p>
      <w:pPr>
        <w:pStyle w:val="7"/>
        <w:shd w:val="clear" w:color="auto" w:fill="FFFFFF"/>
        <w:spacing w:before="0" w:beforeAutospacing="0" w:after="0" w:afterAutospacing="0" w:line="400" w:lineRule="exact"/>
        <w:ind w:firstLine="480" w:firstLineChars="200"/>
        <w:rPr>
          <w:rFonts w:eastAsia="宋体"/>
        </w:rPr>
      </w:pPr>
      <w:r>
        <w:rPr>
          <w:rFonts w:hint="eastAsia" w:eastAsia="宋体"/>
        </w:rPr>
        <w:t>特此承诺。</w:t>
      </w:r>
    </w:p>
    <w:p>
      <w:pPr>
        <w:pStyle w:val="7"/>
        <w:shd w:val="clear" w:color="auto" w:fill="FFFFFF"/>
        <w:spacing w:before="0" w:beforeAutospacing="0" w:after="0" w:afterAutospacing="0" w:line="460" w:lineRule="exact"/>
        <w:rPr>
          <w:rFonts w:eastAsia="宋体"/>
        </w:rPr>
      </w:pPr>
    </w:p>
    <w:p>
      <w:pPr>
        <w:pStyle w:val="7"/>
        <w:shd w:val="clear" w:color="auto" w:fill="FFFFFF"/>
        <w:spacing w:before="0" w:beforeAutospacing="0" w:after="0" w:afterAutospacing="0" w:line="460" w:lineRule="exact"/>
        <w:rPr>
          <w:rFonts w:eastAsia="宋体"/>
        </w:rPr>
      </w:pPr>
    </w:p>
    <w:p>
      <w:pPr>
        <w:pStyle w:val="7"/>
        <w:shd w:val="clear" w:color="auto" w:fill="FFFFFF"/>
        <w:spacing w:before="0" w:beforeAutospacing="0" w:after="0" w:afterAutospacing="0" w:line="460" w:lineRule="exact"/>
        <w:rPr>
          <w:rFonts w:eastAsia="宋体"/>
        </w:rPr>
      </w:pPr>
    </w:p>
    <w:p>
      <w:pPr>
        <w:pStyle w:val="7"/>
        <w:shd w:val="clear" w:color="auto" w:fill="FFFFFF"/>
        <w:spacing w:before="0" w:beforeAutospacing="0" w:after="0" w:afterAutospacing="0" w:line="460" w:lineRule="exact"/>
        <w:rPr>
          <w:rFonts w:eastAsia="宋体"/>
        </w:rPr>
      </w:pPr>
    </w:p>
    <w:p>
      <w:pPr>
        <w:pStyle w:val="7"/>
        <w:shd w:val="clear" w:color="auto" w:fill="FFFFFF"/>
        <w:spacing w:before="0" w:beforeAutospacing="0" w:after="0" w:afterAutospacing="0" w:line="460" w:lineRule="exact"/>
        <w:jc w:val="right"/>
        <w:rPr>
          <w:rFonts w:eastAsia="宋体"/>
          <w:u w:val="single"/>
        </w:rPr>
      </w:pPr>
      <w:r>
        <w:rPr>
          <w:rFonts w:hint="eastAsia" w:eastAsia="宋体"/>
        </w:rPr>
        <w:t>供应商：</w:t>
      </w:r>
      <w:r>
        <w:rPr>
          <w:rFonts w:eastAsia="宋体"/>
          <w:u w:val="single"/>
        </w:rPr>
        <w:t xml:space="preserve">                    </w:t>
      </w:r>
      <w:r>
        <w:rPr>
          <w:rFonts w:hint="eastAsia" w:eastAsia="宋体"/>
          <w:u w:val="single"/>
        </w:rPr>
        <w:t>（盖章）</w:t>
      </w:r>
    </w:p>
    <w:p>
      <w:pPr>
        <w:pStyle w:val="7"/>
        <w:shd w:val="clear" w:color="auto" w:fill="FFFFFF"/>
        <w:spacing w:before="0" w:beforeAutospacing="0" w:after="0" w:afterAutospacing="0" w:line="460" w:lineRule="exact"/>
        <w:jc w:val="right"/>
        <w:rPr>
          <w:rFonts w:eastAsia="宋体"/>
        </w:rPr>
      </w:pPr>
    </w:p>
    <w:p>
      <w:pPr>
        <w:pStyle w:val="7"/>
        <w:shd w:val="clear" w:color="auto" w:fill="FFFFFF"/>
        <w:spacing w:before="0" w:beforeAutospacing="0" w:after="0" w:afterAutospacing="0" w:line="460" w:lineRule="exact"/>
        <w:rPr>
          <w:rFonts w:eastAsia="宋体"/>
          <w:b/>
        </w:rPr>
      </w:pPr>
      <w:r>
        <w:rPr>
          <w:rFonts w:eastAsia="宋体"/>
        </w:rPr>
        <w:t xml:space="preserve">                                                   </w:t>
      </w:r>
      <w:r>
        <w:rPr>
          <w:rFonts w:hint="eastAsia" w:eastAsia="宋体"/>
        </w:rPr>
        <w:t>年</w:t>
      </w:r>
      <w:r>
        <w:rPr>
          <w:rFonts w:eastAsia="宋体"/>
        </w:rPr>
        <w:t xml:space="preserve">     </w:t>
      </w:r>
      <w:r>
        <w:rPr>
          <w:rFonts w:hint="eastAsia" w:eastAsia="宋体"/>
        </w:rPr>
        <w:t>月</w:t>
      </w:r>
      <w:r>
        <w:rPr>
          <w:rFonts w:eastAsia="宋体"/>
        </w:rPr>
        <w:t xml:space="preserve">     </w:t>
      </w:r>
      <w:r>
        <w:rPr>
          <w:rFonts w:hint="eastAsia" w:eastAsia="宋体"/>
        </w:rPr>
        <w:t>日</w:t>
      </w:r>
    </w:p>
    <w:p>
      <w:pPr>
        <w:spacing w:line="400" w:lineRule="exact"/>
        <w:rPr>
          <w:rFonts w:ascii="宋体" w:hAnsi="宋体" w:eastAsia="宋体" w:cs="宋体"/>
          <w:b/>
          <w:sz w:val="24"/>
        </w:rPr>
      </w:pPr>
    </w:p>
    <w:p>
      <w:pPr>
        <w:jc w:val="center"/>
        <w:rPr>
          <w:rFonts w:ascii="宋体" w:hAnsi="宋体" w:eastAsia="宋体" w:cs="宋体"/>
          <w:bCs/>
          <w:szCs w:val="30"/>
        </w:rPr>
      </w:pPr>
    </w:p>
    <w:p>
      <w:pPr>
        <w:jc w:val="center"/>
        <w:rPr>
          <w:rFonts w:ascii="宋体" w:hAnsi="宋体" w:eastAsia="宋体" w:cs="宋体"/>
          <w:bCs/>
          <w:szCs w:val="30"/>
        </w:rPr>
      </w:pPr>
    </w:p>
    <w:p>
      <w:pPr>
        <w:pStyle w:val="15"/>
        <w:rPr>
          <w:rFonts w:hAnsi="宋体" w:eastAsia="宋体" w:cs="宋体"/>
          <w:b/>
          <w:color w:val="000000"/>
          <w:sz w:val="30"/>
          <w:szCs w:val="30"/>
        </w:rPr>
      </w:pPr>
    </w:p>
    <w:p>
      <w:pPr>
        <w:pStyle w:val="15"/>
        <w:rPr>
          <w:rFonts w:hAnsi="宋体" w:eastAsia="宋体" w:cs="宋体"/>
          <w:b/>
          <w:color w:val="000000"/>
          <w:sz w:val="30"/>
          <w:szCs w:val="30"/>
        </w:rPr>
      </w:pPr>
    </w:p>
    <w:p>
      <w:pPr>
        <w:pStyle w:val="15"/>
        <w:rPr>
          <w:rFonts w:hAnsi="宋体" w:eastAsia="宋体" w:cs="宋体"/>
          <w:b/>
          <w:color w:val="000000"/>
          <w:sz w:val="30"/>
          <w:szCs w:val="30"/>
        </w:rPr>
      </w:pPr>
    </w:p>
    <w:p>
      <w:pPr>
        <w:pStyle w:val="15"/>
        <w:rPr>
          <w:rFonts w:hAnsi="宋体" w:eastAsia="宋体" w:cs="宋体"/>
          <w:b/>
          <w:bCs/>
          <w:sz w:val="24"/>
        </w:rPr>
      </w:pPr>
      <w:r>
        <w:rPr>
          <w:rFonts w:hint="eastAsia" w:hAnsi="宋体" w:eastAsia="宋体" w:cs="宋体"/>
          <w:b/>
          <w:bCs/>
          <w:sz w:val="24"/>
        </w:rPr>
        <w:t>必须按给定格式填写，否则响应无效。</w:t>
      </w:r>
    </w:p>
    <w:p>
      <w:pPr>
        <w:keepNext w:val="0"/>
        <w:keepLines w:val="0"/>
        <w:pageBreakBefore w:val="0"/>
        <w:kinsoku/>
        <w:wordWrap/>
        <w:overflowPunct/>
        <w:topLinePunct w:val="0"/>
        <w:autoSpaceDE/>
        <w:autoSpaceDN/>
        <w:bidi w:val="0"/>
        <w:adjustRightInd/>
        <w:snapToGrid/>
        <w:spacing w:line="620" w:lineRule="exact"/>
        <w:textAlignment w:val="auto"/>
        <w:rPr>
          <w:rFonts w:hint="default" w:ascii="Times New Roman" w:hAnsi="Times New Roman" w:eastAsia="宋体" w:cs="Times New Roman"/>
          <w:sz w:val="30"/>
          <w:szCs w:val="30"/>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FA57AEA1-AF06-4665-8D07-0FE8E649A719}"/>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pPr>
                          <w:r>
                            <w:fldChar w:fldCharType="begin"/>
                          </w:r>
                          <w:r>
                            <w:instrText xml:space="preserve"> PAGE  \* MERGEFORMAT </w:instrText>
                          </w:r>
                          <w:r>
                            <w:fldChar w:fldCharType="separate"/>
                          </w:r>
                          <w:r>
                            <w:t>13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q2WMe4AQAAVQMAAA4AAABkcnMvZTJvRG9jLnhtbK1TwW7bMAy9&#10;D+g/CLovdgx0NYw4RYeixYChK9D1AxRZigVIoiApsfMD2x/stEvv/a58RyklTovuNvQikyL1+B5J&#10;Ly5Ho8lW+KDAtnQ+KykRlkOn7Lqljz9vPteUhMhsxzRY0dKdCPRyefZpMbhGVNCD7oQnCGJDM7iW&#10;9jG6pigC74VhYQZOWAxK8IZFdP266DwbEN3ooirLL8UAvnMeuAgBb68PQbrM+FIKHn9IGUQkuqXI&#10;LebT53OVzmK5YM3aM9crfqTB/oOFYcpi0RPUNYuMbLz6B8oo7iGAjDMOpgApFRdZA6qZl+/UPPTM&#10;iawFmxPcqU3h42D53fbeE9W1tKLEMoMj2v/5vf/7vH/6RarUnsGFBrMeHObF8SuMOObpPuBlUj1K&#10;b9IX9RCMY6N3p+aKMRKeHtVVXZcY4hibHMQvXp87H+KtAEOS0VKP08tNZdvvIR5Sp5RUzcKN0jpP&#10;UFsyIOp5fXGeX5xCiK4tFkkqDmyTFcfVeJS2gm6HygZcgZZa3FFK9DeLHU7bMhl+MlaTsXFerXsk&#10;Oc/1grvaRKSTWaYKB9hjYZxd1nncs7Qcb/2c9fo3L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Dq2WMe4AQAAVQMAAA4AAAAAAAAAAQAgAAAAIgEAAGRycy9lMm9Eb2MueG1sUEsFBgAAAAAG&#10;AAYAWQEAAEwFAAAAAA==&#10;">
              <v:fill on="f" focussize="0,0"/>
              <v:stroke on="f" weight="1.25pt"/>
              <v:imagedata o:title=""/>
              <o:lock v:ext="edit" aspectratio="f"/>
              <v:textbox inset="0mm,0mm,0mm,0mm" style="mso-fit-shape-to-text:t;">
                <w:txbxContent>
                  <w:p>
                    <w:pPr>
                      <w:pStyle w:val="5"/>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CD8A"/>
    <w:multiLevelType w:val="singleLevel"/>
    <w:tmpl w:val="0768CD8A"/>
    <w:lvl w:ilvl="0" w:tentative="0">
      <w:start w:val="5"/>
      <w:numFmt w:val="chineseCounting"/>
      <w:suff w:val="nothing"/>
      <w:lvlText w:val="%1、"/>
      <w:lvlJc w:val="left"/>
      <w:pPr>
        <w:ind w:left="600" w:leftChars="0" w:firstLine="0" w:firstLineChars="0"/>
      </w:pPr>
      <w:rPr>
        <w:rFonts w:hint="eastAsia"/>
      </w:rPr>
    </w:lvl>
  </w:abstractNum>
  <w:abstractNum w:abstractNumId="1">
    <w:nsid w:val="14170717"/>
    <w:multiLevelType w:val="singleLevel"/>
    <w:tmpl w:val="14170717"/>
    <w:lvl w:ilvl="0" w:tentative="0">
      <w:start w:val="1"/>
      <w:numFmt w:val="decimal"/>
      <w:lvlText w:val="%1."/>
      <w:lvlJc w:val="left"/>
      <w:pPr>
        <w:tabs>
          <w:tab w:val="left" w:pos="312"/>
        </w:tabs>
      </w:pPr>
    </w:lvl>
  </w:abstractNum>
  <w:abstractNum w:abstractNumId="2">
    <w:nsid w:val="4E21FC2C"/>
    <w:multiLevelType w:val="singleLevel"/>
    <w:tmpl w:val="4E21FC2C"/>
    <w:lvl w:ilvl="0" w:tentative="0">
      <w:start w:val="1"/>
      <w:numFmt w:val="decimal"/>
      <w:suff w:val="nothing"/>
      <w:lvlText w:val="（%1）"/>
      <w:lvlJc w:val="left"/>
    </w:lvl>
  </w:abstractNum>
  <w:abstractNum w:abstractNumId="3">
    <w:nsid w:val="6AB5DF09"/>
    <w:multiLevelType w:val="singleLevel"/>
    <w:tmpl w:val="6AB5DF09"/>
    <w:lvl w:ilvl="0" w:tentative="0">
      <w:start w:val="5"/>
      <w:numFmt w:val="chineseCounting"/>
      <w:suff w:val="nothing"/>
      <w:lvlText w:val="%1、"/>
      <w:lvlJc w:val="left"/>
      <w:pPr>
        <w:ind w:left="600" w:leftChars="0" w:firstLine="0" w:firstLineChars="0"/>
      </w:pPr>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67BD8"/>
    <w:rsid w:val="2EFD158B"/>
    <w:rsid w:val="4A1724AF"/>
    <w:rsid w:val="4E4F31D8"/>
    <w:rsid w:val="524C1DAE"/>
    <w:rsid w:val="605D0309"/>
    <w:rsid w:val="70C8080D"/>
    <w:rsid w:val="790868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kern w:val="0"/>
    </w:rPr>
  </w:style>
  <w:style w:type="paragraph" w:styleId="3">
    <w:name w:val="Body Text 2"/>
    <w:basedOn w:val="1"/>
    <w:next w:val="4"/>
    <w:uiPriority w:val="99"/>
    <w:pPr>
      <w:spacing w:after="120" w:line="480" w:lineRule="auto"/>
    </w:pPr>
    <w:rPr>
      <w:rFonts w:ascii="宋体" w:hAnsi="宋体" w:eastAsia="宋体"/>
      <w:sz w:val="28"/>
      <w:szCs w:val="20"/>
    </w:rPr>
  </w:style>
  <w:style w:type="paragraph" w:styleId="4">
    <w:name w:val="Note Heading"/>
    <w:basedOn w:val="1"/>
    <w:next w:val="1"/>
    <w:qFormat/>
    <w:uiPriority w:val="99"/>
    <w:pPr>
      <w:widowControl/>
      <w:jc w:val="center"/>
    </w:pPr>
    <w:rPr>
      <w:rFonts w:eastAsia="仿宋_GB2312"/>
      <w:sz w:val="2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99"/>
    <w:rPr>
      <w:rFonts w:cs="Times New Roman"/>
      <w:color w:val="000000"/>
      <w:u w:val="none"/>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paragraph" w:customStyle="1" w:styleId="14">
    <w:name w:val="普通正文"/>
    <w:basedOn w:val="1"/>
    <w:qFormat/>
    <w:uiPriority w:val="99"/>
    <w:pPr>
      <w:spacing w:before="120" w:after="120"/>
      <w:ind w:firstLine="480"/>
      <w:jc w:val="left"/>
    </w:pPr>
    <w:rPr>
      <w:rFonts w:ascii="Arial" w:hAnsi="Arial" w:eastAsia="宋体"/>
    </w:rPr>
  </w:style>
  <w:style w:type="paragraph" w:customStyle="1" w:styleId="15">
    <w:name w:val="BodyText1I"/>
    <w:basedOn w:val="16"/>
    <w:qFormat/>
    <w:uiPriority w:val="0"/>
    <w:pPr>
      <w:spacing w:after="120" w:line="500" w:lineRule="exact"/>
      <w:ind w:firstLine="510"/>
    </w:pPr>
    <w:rPr>
      <w:rFonts w:ascii="宋体" w:hAnsi="Times New Roman" w:eastAsia="楷体_GB2312" w:cs="Times New Roman"/>
      <w:kern w:val="0"/>
      <w:sz w:val="28"/>
      <w:szCs w:val="24"/>
    </w:rPr>
  </w:style>
  <w:style w:type="paragraph" w:customStyle="1" w:styleId="16">
    <w:name w:val="BodyText"/>
    <w:basedOn w:val="1"/>
    <w:qFormat/>
    <w:uiPriority w:val="99"/>
    <w:pPr>
      <w:spacing w:after="120"/>
    </w:pPr>
    <w:rPr>
      <w:kern w:val="0"/>
    </w:rPr>
  </w:style>
  <w:style w:type="paragraph" w:customStyle="1" w:styleId="17">
    <w:name w:val="union"/>
    <w:basedOn w:val="1"/>
    <w:qFormat/>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404</Words>
  <Characters>2305</Characters>
  <Lines>19</Lines>
  <Paragraphs>5</Paragraphs>
  <TotalTime>1</TotalTime>
  <ScaleCrop>false</ScaleCrop>
  <LinksUpToDate>false</LinksUpToDate>
  <CharactersWithSpaces>2704</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2022-03-18T15:07:00Z</dcterms:created>
  <dc:creator>ztb</dc:creator>
  <cp:lastModifiedBy>zxc</cp:lastModifiedBy>
  <cp:lastPrinted>2022-05-20T01:31:14Z</cp:lastPrinted>
  <dcterms:modified xsi:type="dcterms:W3CDTF">2022-05-20T01:54:18Z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7BB0E64F3F4FDD3CE23A346260A6EE5A</vt:lpwstr>
  </property>
</Properties>
</file>