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BD" w:rsidRDefault="00C122BD" w:rsidP="00C122BD">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sz w:val="32"/>
          <w:szCs w:val="32"/>
        </w:rPr>
        <w:t>大庆市人民医院关于部分医用耗材项目招标公告</w:t>
      </w:r>
      <w:r>
        <w:rPr>
          <w:rFonts w:ascii="仿宋" w:eastAsia="仿宋" w:hAnsi="仿宋" w:cs="仿宋"/>
          <w:b/>
          <w:color w:val="auto"/>
        </w:rPr>
        <w:t>（</w:t>
      </w:r>
      <w:r>
        <w:rPr>
          <w:rFonts w:ascii="宋体" w:eastAsia="宋体" w:hAnsi="宋体" w:cs="宋体"/>
          <w:b/>
          <w:sz w:val="30"/>
          <w:szCs w:val="30"/>
        </w:rPr>
        <w:t>项目编号RMYY2022010</w:t>
      </w:r>
      <w:r>
        <w:rPr>
          <w:rFonts w:ascii="仿宋" w:eastAsia="仿宋" w:hAnsi="仿宋" w:cs="仿宋"/>
          <w:b/>
          <w:color w:val="auto"/>
        </w:rPr>
        <w:t>）</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C122BD" w:rsidRDefault="00C122BD" w:rsidP="00C122BD">
      <w:pPr>
        <w:widowControl w:val="0"/>
        <w:numPr>
          <w:ilvl w:val="0"/>
          <w:numId w:val="1"/>
        </w:numPr>
        <w:adjustRightInd/>
        <w:spacing w:after="0" w:line="360" w:lineRule="auto"/>
        <w:ind w:firstLineChars="150" w:firstLine="361"/>
        <w:jc w:val="both"/>
        <w:rPr>
          <w:rFonts w:ascii="仿宋_GB2312" w:eastAsia="仿宋_GB2312" w:cs="仿宋_GB2312"/>
          <w:b/>
          <w:color w:val="FF0000"/>
          <w:sz w:val="24"/>
        </w:rPr>
      </w:pPr>
      <w:r>
        <w:rPr>
          <w:rFonts w:ascii="仿宋" w:eastAsia="仿宋" w:hAnsi="仿宋" w:cs="仿宋" w:hint="eastAsia"/>
          <w:b/>
          <w:sz w:val="24"/>
        </w:rPr>
        <w:t>项目编号：</w:t>
      </w:r>
      <w:r>
        <w:rPr>
          <w:rFonts w:ascii="宋体" w:eastAsia="宋体" w:hAnsi="宋体" w:cs="宋体" w:hint="eastAsia"/>
          <w:b/>
          <w:color w:val="000000"/>
          <w:sz w:val="30"/>
          <w:szCs w:val="30"/>
        </w:rPr>
        <w:t>RMYY2022010</w:t>
      </w:r>
    </w:p>
    <w:p w:rsidR="00C122BD" w:rsidRDefault="00EE5329" w:rsidP="00C122BD">
      <w:pPr>
        <w:spacing w:line="360" w:lineRule="auto"/>
        <w:ind w:firstLineChars="100" w:firstLine="241"/>
        <w:rPr>
          <w:rFonts w:ascii="仿宋_GB2312" w:eastAsia="仿宋_GB2312" w:cs="仿宋_GB2312"/>
          <w:b/>
          <w:color w:val="FF0000"/>
          <w:sz w:val="24"/>
        </w:rPr>
      </w:pPr>
      <w:r>
        <w:rPr>
          <w:rFonts w:ascii="仿宋" w:eastAsia="仿宋" w:hAnsi="仿宋" w:cs="仿宋" w:hint="eastAsia"/>
          <w:b/>
          <w:sz w:val="24"/>
        </w:rPr>
        <w:t>二、项目名称：大庆市人民医院关于部分医用耗材</w:t>
      </w:r>
      <w:r w:rsidR="00C122BD">
        <w:rPr>
          <w:rFonts w:ascii="仿宋" w:eastAsia="仿宋" w:hAnsi="仿宋" w:cs="仿宋" w:hint="eastAsia"/>
          <w:b/>
          <w:sz w:val="24"/>
        </w:rPr>
        <w:t>项目</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C122BD" w:rsidRDefault="00C122BD" w:rsidP="00C122BD">
      <w:pPr>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咨询电话：0459-6612940，6612941 </w:t>
      </w:r>
    </w:p>
    <w:p w:rsidR="00C122BD" w:rsidRDefault="00C122BD" w:rsidP="00C122BD">
      <w:pPr>
        <w:widowControl w:val="0"/>
        <w:numPr>
          <w:ilvl w:val="0"/>
          <w:numId w:val="2"/>
        </w:numPr>
        <w:adjustRightInd/>
        <w:spacing w:after="0" w:line="360" w:lineRule="auto"/>
        <w:ind w:firstLineChars="150" w:firstLine="361"/>
        <w:rPr>
          <w:rFonts w:ascii="仿宋" w:eastAsia="仿宋" w:hAnsi="仿宋" w:cs="仿宋"/>
          <w:b/>
          <w:sz w:val="24"/>
        </w:rPr>
      </w:pPr>
      <w:r>
        <w:rPr>
          <w:rFonts w:ascii="仿宋" w:eastAsia="仿宋" w:hAnsi="仿宋" w:cs="仿宋" w:hint="eastAsia"/>
          <w:b/>
          <w:sz w:val="24"/>
        </w:rPr>
        <w:t>技术需求及数量：见附件</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1、提供有效的独立企业法人营业执照副本内页。</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2、提供有效的税务登记证。</w:t>
      </w:r>
    </w:p>
    <w:p w:rsidR="00C122BD" w:rsidRDefault="00C122BD" w:rsidP="00C122BD">
      <w:pPr>
        <w:spacing w:line="360" w:lineRule="auto"/>
        <w:ind w:firstLineChars="150" w:firstLine="361"/>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C122BD" w:rsidRDefault="00C122BD" w:rsidP="00C122BD">
      <w:pPr>
        <w:spacing w:line="360" w:lineRule="auto"/>
        <w:ind w:firstLineChars="100" w:firstLine="241"/>
        <w:rPr>
          <w:rFonts w:ascii="仿宋" w:eastAsia="仿宋" w:hAnsi="仿宋" w:cs="仿宋"/>
          <w:b/>
          <w:color w:val="C00000"/>
          <w:sz w:val="24"/>
          <w:u w:val="single"/>
        </w:rPr>
      </w:pPr>
      <w:r>
        <w:rPr>
          <w:rFonts w:ascii="仿宋" w:eastAsia="仿宋" w:hAnsi="仿宋" w:cs="仿宋" w:hint="eastAsia"/>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5、提供本项目需求中所投产品的医疗器械注册证复印件并加盖生产厂家或区域代理商公章。</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6、需提供参与投标供应商的有效的医疗器械经营许可证复印件并加盖公章。</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lastRenderedPageBreak/>
        <w:t>7、不接受合作伙伴形式或联合体参与投标。</w:t>
      </w:r>
    </w:p>
    <w:p w:rsidR="00C122BD" w:rsidRDefault="00C122BD" w:rsidP="00C122BD">
      <w:pPr>
        <w:spacing w:line="360" w:lineRule="auto"/>
        <w:ind w:firstLineChars="100" w:firstLine="241"/>
        <w:rPr>
          <w:rFonts w:ascii="仿宋" w:eastAsia="仿宋" w:hAnsi="仿宋" w:cs="仿宋"/>
          <w:b/>
          <w:sz w:val="24"/>
        </w:rPr>
      </w:pPr>
      <w:r>
        <w:rPr>
          <w:rFonts w:ascii="仿宋" w:eastAsia="仿宋" w:hAnsi="仿宋" w:cs="仿宋" w:hint="eastAsia"/>
          <w:b/>
          <w:sz w:val="24"/>
        </w:rPr>
        <w:t>*六、投标文件格式：</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1、标书要求：一本正本、四本副本均加盖公章，装订方式为胶装。</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2、参与两项或以上采购项目投标的需各项目独立做标书。</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3、标书封面须有以下内容（1）投标公司全称及正本或副本标识（2）投标项目名称（和招标公告中的采购项目一致）</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 xml:space="preserve">                       （3）投标公司联系人及联系方式     (4)投标日期</w:t>
      </w:r>
    </w:p>
    <w:p w:rsidR="00C122BD" w:rsidRDefault="00C122BD" w:rsidP="00C122BD">
      <w:pPr>
        <w:spacing w:line="360" w:lineRule="auto"/>
        <w:ind w:firstLineChars="150" w:firstLine="361"/>
        <w:rPr>
          <w:rFonts w:ascii="仿宋" w:eastAsia="仿宋" w:hAnsi="仿宋" w:cs="仿宋"/>
          <w:b/>
          <w:sz w:val="24"/>
        </w:rPr>
      </w:pPr>
      <w:r>
        <w:rPr>
          <w:rFonts w:ascii="仿宋" w:eastAsia="仿宋" w:hAnsi="仿宋" w:cs="仿宋" w:hint="eastAsia"/>
          <w:b/>
          <w:sz w:val="24"/>
        </w:rPr>
        <w:t>4、标书内首页应为目录及对应页码（目录中的内容顺序应与投标文件所包含的项目一致）。</w:t>
      </w:r>
    </w:p>
    <w:p w:rsidR="00C122BD" w:rsidRDefault="00C122BD" w:rsidP="00C122BD">
      <w:pPr>
        <w:spacing w:line="360" w:lineRule="auto"/>
        <w:ind w:firstLineChars="150" w:firstLine="361"/>
        <w:rPr>
          <w:rFonts w:ascii="仿宋" w:eastAsia="仿宋" w:hAnsi="仿宋" w:cs="仿宋"/>
          <w:b/>
          <w:sz w:val="24"/>
        </w:rPr>
      </w:pPr>
      <w:bookmarkStart w:id="1" w:name="gysYqStr"/>
      <w:r>
        <w:rPr>
          <w:rFonts w:ascii="仿宋" w:eastAsia="仿宋" w:hAnsi="仿宋" w:cs="仿宋" w:hint="eastAsia"/>
          <w:b/>
          <w:sz w:val="24"/>
        </w:rPr>
        <w:t>5、投标文件包含项目：</w:t>
      </w:r>
    </w:p>
    <w:tbl>
      <w:tblPr>
        <w:tblW w:w="9117" w:type="dxa"/>
        <w:tblLayout w:type="fixed"/>
        <w:tblCellMar>
          <w:left w:w="0" w:type="dxa"/>
          <w:right w:w="0" w:type="dxa"/>
        </w:tblCellMar>
        <w:tblLook w:val="04A0"/>
      </w:tblPr>
      <w:tblGrid>
        <w:gridCol w:w="766"/>
        <w:gridCol w:w="2171"/>
        <w:gridCol w:w="6180"/>
      </w:tblGrid>
      <w:tr w:rsidR="00C122BD" w:rsidTr="00E477D1">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 w:val="24"/>
              </w:rPr>
            </w:pPr>
            <w:r>
              <w:rPr>
                <w:rFonts w:ascii="华文仿宋" w:eastAsia="华文仿宋" w:hAnsi="华文仿宋" w:cs="华文仿宋"/>
                <w:b/>
                <w:color w:val="00000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 w:val="24"/>
              </w:rPr>
            </w:pPr>
            <w:r>
              <w:rPr>
                <w:rFonts w:ascii="华文仿宋" w:eastAsia="华文仿宋" w:hAnsi="华文仿宋" w:cs="华文仿宋"/>
                <w:b/>
                <w:color w:val="000000"/>
                <w:sz w:val="24"/>
              </w:rPr>
              <w:t xml:space="preserve">  包含项目</w:t>
            </w:r>
          </w:p>
        </w:tc>
      </w:tr>
      <w:tr w:rsidR="00C122BD" w:rsidTr="00E477D1">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投标书目录</w:t>
            </w:r>
          </w:p>
        </w:tc>
      </w:tr>
      <w:tr w:rsidR="00C122BD" w:rsidTr="00E477D1">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textAlignment w:val="bottom"/>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投标报价明细</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生产厂家营业资质</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企业法人营业执照</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医疗器械生产企业许可证或备案凭证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税务登记证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组织机构代码证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医疗器械生产许可证或备案凭证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企业法人营业执照</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税务登记证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医疗器械经营许可证或备案凭证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开户许可证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组织机构代码证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lastRenderedPageBreak/>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生产企业出具的产品代理授权书</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法人代表授权书</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法人代表 身份证复印件</w:t>
            </w:r>
          </w:p>
        </w:tc>
      </w:tr>
      <w:tr w:rsidR="00C122BD" w:rsidTr="00E477D1">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投标代表身份证复印件</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医疗器械注册证或备案凭证</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医疗器械注册登记表</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22BD" w:rsidRDefault="00C122BD" w:rsidP="00C122BD">
            <w:pPr>
              <w:jc w:val="center"/>
              <w:rPr>
                <w:rFonts w:ascii="华文仿宋" w:eastAsia="华文仿宋" w:hAnsi="华文仿宋" w:cs="华文仿宋"/>
                <w:b/>
                <w:color w:val="00000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产品彩页</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需阳光网采够项目产品价格及目录</w:t>
            </w:r>
          </w:p>
        </w:tc>
      </w:tr>
      <w:tr w:rsidR="00C122BD" w:rsidTr="00E477D1">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hint="eastAsia"/>
                <w:b/>
                <w:color w:val="000000"/>
                <w:szCs w:val="21"/>
              </w:rPr>
              <w:t>有物价收费项目的耗材目录号及收费价格。</w:t>
            </w:r>
          </w:p>
        </w:tc>
      </w:tr>
      <w:tr w:rsidR="00C122BD" w:rsidTr="00E477D1">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pStyle w:val="2"/>
              <w:widowControl/>
              <w:shd w:val="clear" w:color="auto" w:fill="FFFFFF"/>
              <w:spacing w:beforeAutospacing="0" w:afterAutospacing="0" w:line="450" w:lineRule="atLeast"/>
              <w:jc w:val="both"/>
              <w:rPr>
                <w:rFonts w:ascii="华文仿宋" w:eastAsia="华文仿宋" w:hAnsi="华文仿宋" w:cs="华文仿宋" w:hint="default"/>
                <w:color w:val="000000"/>
                <w:szCs w:val="21"/>
              </w:rPr>
            </w:pPr>
            <w:r>
              <w:rPr>
                <w:rFonts w:ascii="华文仿宋" w:eastAsia="华文仿宋" w:hAnsi="华文仿宋" w:cs="华文仿宋"/>
                <w:bCs w:val="0"/>
                <w:color w:val="000000"/>
                <w:sz w:val="21"/>
                <w:szCs w:val="21"/>
              </w:rPr>
              <w:t>医保收费项目需提供</w:t>
            </w:r>
            <w:r>
              <w:rPr>
                <w:rFonts w:ascii="华文仿宋" w:eastAsia="华文仿宋" w:hAnsi="华文仿宋" w:cs="华文仿宋" w:hint="default"/>
                <w:bCs w:val="0"/>
                <w:color w:val="000000"/>
                <w:sz w:val="21"/>
                <w:szCs w:val="21"/>
              </w:rPr>
              <w:t>医保医用耗材分类与代码</w:t>
            </w:r>
            <w:r>
              <w:rPr>
                <w:rFonts w:ascii="华文仿宋" w:eastAsia="华文仿宋" w:hAnsi="华文仿宋" w:cs="华文仿宋"/>
                <w:bCs w:val="0"/>
                <w:color w:val="000000"/>
                <w:sz w:val="21"/>
                <w:szCs w:val="21"/>
              </w:rPr>
              <w:t>(国家标准27位代码）</w:t>
            </w:r>
          </w:p>
        </w:tc>
      </w:tr>
      <w:tr w:rsidR="00C122BD" w:rsidTr="00E477D1">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24</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质量保证协议</w:t>
            </w:r>
          </w:p>
        </w:tc>
      </w:tr>
      <w:tr w:rsidR="00C122BD" w:rsidTr="00E477D1">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ind w:firstLineChars="100" w:firstLine="221"/>
              <w:textAlignment w:val="bottom"/>
              <w:rPr>
                <w:rFonts w:ascii="宋体" w:eastAsia="宋体" w:hAnsi="宋体" w:cs="宋体"/>
                <w:b/>
                <w:color w:val="000000"/>
                <w:szCs w:val="21"/>
              </w:rPr>
            </w:pPr>
            <w:r>
              <w:rPr>
                <w:rFonts w:ascii="宋体" w:eastAsia="宋体" w:hAnsi="宋体" w:cs="宋体" w:hint="eastAsia"/>
                <w:b/>
                <w:color w:val="000000"/>
                <w:szCs w:val="21"/>
              </w:rPr>
              <w:t>25</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122BD" w:rsidRDefault="00C122BD" w:rsidP="00C122BD">
            <w:pPr>
              <w:textAlignment w:val="bottom"/>
              <w:rPr>
                <w:rFonts w:ascii="华文仿宋" w:eastAsia="华文仿宋" w:hAnsi="华文仿宋" w:cs="华文仿宋"/>
                <w:b/>
                <w:color w:val="000000"/>
                <w:szCs w:val="21"/>
              </w:rPr>
            </w:pPr>
            <w:r>
              <w:rPr>
                <w:rFonts w:ascii="华文仿宋" w:eastAsia="华文仿宋" w:hAnsi="华文仿宋" w:cs="华文仿宋"/>
                <w:b/>
                <w:color w:val="000000"/>
                <w:szCs w:val="21"/>
              </w:rPr>
              <w:t>售后服务承诺书</w:t>
            </w:r>
          </w:p>
        </w:tc>
      </w:tr>
      <w:bookmarkEnd w:id="1"/>
    </w:tbl>
    <w:p w:rsidR="00C122BD" w:rsidRDefault="00C122BD" w:rsidP="00C122BD">
      <w:pPr>
        <w:spacing w:line="360" w:lineRule="auto"/>
        <w:rPr>
          <w:rFonts w:ascii="仿宋" w:eastAsia="仿宋" w:hAnsi="仿宋" w:cs="仿宋"/>
          <w:b/>
          <w:sz w:val="24"/>
        </w:rPr>
      </w:pPr>
    </w:p>
    <w:p w:rsidR="00C122BD" w:rsidRDefault="00C122BD" w:rsidP="00C122BD">
      <w:pPr>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C122BD" w:rsidRDefault="00C122BD" w:rsidP="00C122BD">
      <w:pPr>
        <w:spacing w:line="360" w:lineRule="auto"/>
        <w:ind w:firstLineChars="200" w:firstLine="482"/>
        <w:rPr>
          <w:rFonts w:ascii="仿宋" w:eastAsia="仿宋" w:hAnsi="仿宋" w:cs="仿宋"/>
          <w:b/>
          <w:sz w:val="24"/>
        </w:rPr>
      </w:pPr>
      <w:r>
        <w:rPr>
          <w:rFonts w:ascii="仿宋" w:eastAsia="仿宋" w:hAnsi="仿宋" w:cs="仿宋" w:hint="eastAsia"/>
          <w:b/>
          <w:sz w:val="24"/>
        </w:rPr>
        <w:t>1、招标项目需严格按索项目参数的名称顺序进行排序，不可缺项。</w:t>
      </w:r>
    </w:p>
    <w:p w:rsidR="00C122BD" w:rsidRDefault="00C122BD" w:rsidP="00C122BD">
      <w:pPr>
        <w:spacing w:line="360" w:lineRule="auto"/>
        <w:ind w:firstLineChars="200" w:firstLine="482"/>
        <w:rPr>
          <w:rFonts w:ascii="仿宋" w:eastAsia="仿宋" w:hAnsi="仿宋" w:cs="仿宋"/>
          <w:b/>
          <w:sz w:val="24"/>
        </w:rPr>
      </w:pPr>
      <w:r>
        <w:rPr>
          <w:rFonts w:ascii="仿宋" w:eastAsia="仿宋" w:hAnsi="仿宋" w:cs="仿宋" w:hint="eastAsia"/>
          <w:b/>
          <w:sz w:val="24"/>
        </w:rPr>
        <w:t>2、招标谈判价格及中标价格都为含税价格。</w:t>
      </w:r>
    </w:p>
    <w:p w:rsidR="00C122BD" w:rsidRDefault="00C122BD" w:rsidP="00C122BD">
      <w:pPr>
        <w:spacing w:line="360" w:lineRule="auto"/>
        <w:ind w:firstLineChars="200" w:firstLine="482"/>
        <w:rPr>
          <w:rFonts w:ascii="仿宋" w:eastAsia="仿宋" w:hAnsi="仿宋" w:cs="仿宋"/>
          <w:b/>
          <w:sz w:val="24"/>
        </w:rPr>
      </w:pPr>
      <w:r>
        <w:rPr>
          <w:rFonts w:ascii="宋体" w:eastAsia="宋体" w:hAnsi="宋体" w:cs="宋体" w:hint="eastAsia"/>
          <w:b/>
          <w:color w:val="FF0000"/>
          <w:sz w:val="24"/>
        </w:rPr>
        <w:t>※</w:t>
      </w:r>
      <w:r>
        <w:rPr>
          <w:rFonts w:ascii="仿宋" w:eastAsia="仿宋" w:hAnsi="仿宋" w:cs="仿宋" w:hint="eastAsia"/>
          <w:b/>
          <w:color w:val="FF0000"/>
          <w:sz w:val="24"/>
        </w:rPr>
        <w:t>3、报名时间：公告之日起至2022年   5月  20 日14时00分截止，人民医院后勤二楼205室现场报名。</w:t>
      </w:r>
    </w:p>
    <w:p w:rsidR="00C122BD" w:rsidRDefault="00C122BD" w:rsidP="00C122BD">
      <w:pPr>
        <w:spacing w:line="360" w:lineRule="auto"/>
        <w:ind w:firstLineChars="200" w:firstLine="482"/>
        <w:rPr>
          <w:rFonts w:ascii="仿宋" w:eastAsia="仿宋" w:hAnsi="仿宋" w:cs="仿宋"/>
          <w:b/>
          <w:sz w:val="24"/>
        </w:rPr>
      </w:pPr>
      <w:r>
        <w:rPr>
          <w:rFonts w:ascii="仿宋" w:eastAsia="仿宋" w:hAnsi="仿宋" w:cs="仿宋" w:hint="eastAsia"/>
          <w:b/>
          <w:sz w:val="24"/>
        </w:rPr>
        <w:t>4、开标时间：2022年  5 月  24 日8:30分(如有变化，另行通知)</w:t>
      </w:r>
    </w:p>
    <w:p w:rsidR="00C122BD" w:rsidRDefault="00C122BD" w:rsidP="00C122BD">
      <w:pPr>
        <w:spacing w:line="360" w:lineRule="auto"/>
        <w:ind w:firstLineChars="200" w:firstLine="482"/>
        <w:rPr>
          <w:rFonts w:ascii="仿宋" w:eastAsia="仿宋" w:hAnsi="仿宋" w:cs="仿宋"/>
          <w:b/>
          <w:sz w:val="24"/>
        </w:rPr>
      </w:pPr>
      <w:r>
        <w:rPr>
          <w:rFonts w:ascii="仿宋" w:eastAsia="仿宋" w:hAnsi="仿宋" w:cs="仿宋" w:hint="eastAsia"/>
          <w:b/>
          <w:sz w:val="24"/>
        </w:rPr>
        <w:t>5、投标代表（法人或法人授权人）请在开标时间前一小时携带身份证到达会场签到（签到时查验身份证件）。</w:t>
      </w:r>
    </w:p>
    <w:p w:rsidR="00C122BD" w:rsidRDefault="00C122BD" w:rsidP="00C122BD">
      <w:pPr>
        <w:spacing w:line="360" w:lineRule="auto"/>
        <w:ind w:firstLineChars="200" w:firstLine="482"/>
        <w:rPr>
          <w:rFonts w:ascii="仿宋" w:eastAsia="仿宋" w:hAnsi="仿宋" w:cs="仿宋"/>
          <w:b/>
          <w:sz w:val="24"/>
        </w:rPr>
      </w:pPr>
      <w:r>
        <w:rPr>
          <w:rFonts w:ascii="仿宋" w:eastAsia="仿宋" w:hAnsi="仿宋" w:cs="仿宋" w:hint="eastAsia"/>
          <w:b/>
          <w:sz w:val="24"/>
        </w:rPr>
        <w:t>6、开标地点：大庆市人民医院机关三楼会议室（需通过门诊流调进入</w:t>
      </w:r>
      <w:bookmarkStart w:id="2" w:name="_GoBack"/>
      <w:bookmarkEnd w:id="2"/>
      <w:r>
        <w:rPr>
          <w:rFonts w:ascii="仿宋" w:eastAsia="仿宋" w:hAnsi="仿宋" w:cs="仿宋" w:hint="eastAsia"/>
          <w:b/>
          <w:sz w:val="24"/>
        </w:rPr>
        <w:t>）</w:t>
      </w:r>
    </w:p>
    <w:p w:rsidR="00C122BD" w:rsidRDefault="00C122BD" w:rsidP="00C122BD">
      <w:pPr>
        <w:spacing w:line="360" w:lineRule="auto"/>
        <w:ind w:firstLineChars="200" w:firstLine="482"/>
        <w:rPr>
          <w:rFonts w:ascii="仿宋" w:eastAsia="仿宋" w:hAnsi="仿宋" w:cs="仿宋"/>
          <w:b/>
          <w:sz w:val="24"/>
        </w:rPr>
      </w:pPr>
      <w:r>
        <w:rPr>
          <w:rFonts w:ascii="仿宋" w:eastAsia="仿宋" w:hAnsi="仿宋" w:cs="仿宋" w:hint="eastAsia"/>
          <w:b/>
          <w:sz w:val="24"/>
        </w:rPr>
        <w:t xml:space="preserve">7、咨询电话：0459-  6612940  、 6612941  </w:t>
      </w:r>
    </w:p>
    <w:p w:rsidR="00C122BD" w:rsidRDefault="00C122BD" w:rsidP="00C122BD">
      <w:pPr>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 xml:space="preserve">8、电话预报名：耗材、化学试剂类0459-6612941   </w:t>
      </w:r>
    </w:p>
    <w:p w:rsidR="00C122BD" w:rsidRDefault="00C122BD" w:rsidP="00C122BD">
      <w:pPr>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lastRenderedPageBreak/>
        <w:t>9</w:t>
      </w:r>
      <w:r>
        <w:rPr>
          <w:rFonts w:ascii="仿宋" w:eastAsia="仿宋" w:hAnsi="仿宋" w:cs="仿宋" w:hint="eastAsia"/>
          <w:b/>
          <w:sz w:val="24"/>
        </w:rPr>
        <w:t>、重要提示：从疫情区域来参与招标人员，需提供24小时内核酸检测报告。</w:t>
      </w:r>
    </w:p>
    <w:p w:rsidR="00C122BD" w:rsidRDefault="00C122BD" w:rsidP="00C122BD">
      <w:pPr>
        <w:spacing w:line="360" w:lineRule="auto"/>
        <w:ind w:firstLineChars="200" w:firstLine="482"/>
        <w:rPr>
          <w:rFonts w:ascii="仿宋" w:eastAsia="仿宋" w:hAnsi="仿宋" w:cs="仿宋"/>
          <w:b/>
          <w:sz w:val="24"/>
        </w:rPr>
      </w:pPr>
    </w:p>
    <w:p w:rsidR="00C122BD" w:rsidRDefault="00C122BD" w:rsidP="00C122BD">
      <w:pPr>
        <w:spacing w:line="360" w:lineRule="auto"/>
        <w:ind w:firstLineChars="200" w:firstLine="482"/>
        <w:rPr>
          <w:rFonts w:ascii="仿宋" w:eastAsia="仿宋" w:hAnsi="仿宋" w:cs="仿宋"/>
          <w:b/>
          <w:sz w:val="24"/>
        </w:rPr>
      </w:pPr>
    </w:p>
    <w:p w:rsidR="00C122BD" w:rsidRDefault="00C122BD" w:rsidP="00C122BD">
      <w:pPr>
        <w:spacing w:line="360" w:lineRule="auto"/>
        <w:ind w:firstLineChars="200" w:firstLine="482"/>
        <w:rPr>
          <w:rFonts w:ascii="仿宋" w:eastAsia="仿宋" w:hAnsi="仿宋" w:cs="仿宋"/>
          <w:b/>
          <w:sz w:val="24"/>
        </w:rPr>
      </w:pPr>
    </w:p>
    <w:p w:rsidR="00C122BD" w:rsidRDefault="00C122BD" w:rsidP="00C122BD">
      <w:pPr>
        <w:spacing w:line="360" w:lineRule="auto"/>
        <w:jc w:val="center"/>
        <w:rPr>
          <w:rFonts w:ascii="仿宋" w:eastAsia="仿宋" w:hAnsi="仿宋" w:cs="仿宋"/>
          <w:b/>
          <w:sz w:val="30"/>
          <w:szCs w:val="30"/>
        </w:rPr>
      </w:pPr>
    </w:p>
    <w:p w:rsidR="00C122BD" w:rsidRDefault="00C122BD" w:rsidP="00C122BD">
      <w:pPr>
        <w:spacing w:line="360" w:lineRule="auto"/>
        <w:jc w:val="center"/>
        <w:rPr>
          <w:rFonts w:ascii="仿宋" w:eastAsia="仿宋" w:hAnsi="仿宋" w:cs="仿宋"/>
          <w:b/>
          <w:sz w:val="30"/>
          <w:szCs w:val="30"/>
        </w:rPr>
      </w:pPr>
    </w:p>
    <w:p w:rsidR="00C122BD" w:rsidRDefault="00C122BD" w:rsidP="00C122BD">
      <w:pPr>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C122BD" w:rsidRDefault="00C122BD" w:rsidP="00C122BD">
      <w:pPr>
        <w:spacing w:line="360" w:lineRule="auto"/>
        <w:jc w:val="center"/>
        <w:rPr>
          <w:rFonts w:ascii="仿宋" w:eastAsia="仿宋" w:hAnsi="仿宋" w:cs="仿宋"/>
          <w:b/>
          <w:sz w:val="30"/>
          <w:szCs w:val="30"/>
        </w:rPr>
      </w:pPr>
      <w:r>
        <w:rPr>
          <w:rFonts w:ascii="仿宋" w:eastAsia="仿宋" w:hAnsi="仿宋" w:cs="仿宋" w:hint="eastAsia"/>
          <w:b/>
          <w:sz w:val="30"/>
          <w:szCs w:val="30"/>
        </w:rPr>
        <w:t>2022年5月</w:t>
      </w:r>
      <w:r w:rsidR="00EE5329">
        <w:rPr>
          <w:rFonts w:ascii="仿宋" w:eastAsia="仿宋" w:hAnsi="仿宋" w:cs="仿宋" w:hint="eastAsia"/>
          <w:b/>
          <w:sz w:val="30"/>
          <w:szCs w:val="30"/>
        </w:rPr>
        <w:t>17</w:t>
      </w:r>
      <w:r>
        <w:rPr>
          <w:rFonts w:ascii="仿宋" w:eastAsia="仿宋" w:hAnsi="仿宋" w:cs="仿宋" w:hint="eastAsia"/>
          <w:b/>
          <w:sz w:val="30"/>
          <w:szCs w:val="30"/>
        </w:rPr>
        <w:t>日</w:t>
      </w:r>
      <w:bookmarkStart w:id="3" w:name="_Toc261207082"/>
      <w:bookmarkEnd w:id="3"/>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D1" w:rsidRDefault="007A4CD1" w:rsidP="00C122BD">
      <w:pPr>
        <w:spacing w:after="0"/>
      </w:pPr>
      <w:r>
        <w:separator/>
      </w:r>
    </w:p>
  </w:endnote>
  <w:endnote w:type="continuationSeparator" w:id="0">
    <w:p w:rsidR="007A4CD1" w:rsidRDefault="007A4CD1" w:rsidP="00C122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D1" w:rsidRDefault="007A4CD1" w:rsidP="00C122BD">
      <w:pPr>
        <w:spacing w:after="0"/>
      </w:pPr>
      <w:r>
        <w:separator/>
      </w:r>
    </w:p>
  </w:footnote>
  <w:footnote w:type="continuationSeparator" w:id="0">
    <w:p w:rsidR="007A4CD1" w:rsidRDefault="007A4CD1" w:rsidP="00C122B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4D4C42"/>
    <w:rsid w:val="007A4CD1"/>
    <w:rsid w:val="008B7726"/>
    <w:rsid w:val="00C122BD"/>
    <w:rsid w:val="00D31D50"/>
    <w:rsid w:val="00D8428C"/>
    <w:rsid w:val="00E54B68"/>
    <w:rsid w:val="00EE5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nhideWhenUsed/>
    <w:qFormat/>
    <w:rsid w:val="00C122BD"/>
    <w:pPr>
      <w:widowControl w:val="0"/>
      <w:adjustRightInd/>
      <w:snapToGrid/>
      <w:spacing w:beforeAutospacing="1" w:after="0" w:afterAutospacing="1"/>
      <w:outlineLvl w:val="1"/>
    </w:pPr>
    <w:rPr>
      <w:rFonts w:ascii="宋体" w:eastAsia="宋体" w:hAnsi="宋体"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2B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122BD"/>
    <w:rPr>
      <w:rFonts w:ascii="Tahoma" w:hAnsi="Tahoma"/>
      <w:sz w:val="18"/>
      <w:szCs w:val="18"/>
    </w:rPr>
  </w:style>
  <w:style w:type="paragraph" w:styleId="a4">
    <w:name w:val="footer"/>
    <w:basedOn w:val="a"/>
    <w:link w:val="Char0"/>
    <w:uiPriority w:val="99"/>
    <w:semiHidden/>
    <w:unhideWhenUsed/>
    <w:rsid w:val="00C122BD"/>
    <w:pPr>
      <w:tabs>
        <w:tab w:val="center" w:pos="4153"/>
        <w:tab w:val="right" w:pos="8306"/>
      </w:tabs>
    </w:pPr>
    <w:rPr>
      <w:sz w:val="18"/>
      <w:szCs w:val="18"/>
    </w:rPr>
  </w:style>
  <w:style w:type="character" w:customStyle="1" w:styleId="Char0">
    <w:name w:val="页脚 Char"/>
    <w:basedOn w:val="a0"/>
    <w:link w:val="a4"/>
    <w:uiPriority w:val="99"/>
    <w:semiHidden/>
    <w:rsid w:val="00C122BD"/>
    <w:rPr>
      <w:rFonts w:ascii="Tahoma" w:hAnsi="Tahoma"/>
      <w:sz w:val="18"/>
      <w:szCs w:val="18"/>
    </w:rPr>
  </w:style>
  <w:style w:type="paragraph" w:styleId="a5">
    <w:name w:val="Normal (Web)"/>
    <w:basedOn w:val="a"/>
    <w:qFormat/>
    <w:rsid w:val="00C122BD"/>
    <w:pPr>
      <w:adjustRightInd/>
      <w:snapToGrid/>
      <w:spacing w:beforeAutospacing="1" w:after="0" w:afterAutospacing="1"/>
    </w:pPr>
    <w:rPr>
      <w:rFonts w:ascii="Arial Unicode MS" w:eastAsia="Times New Roman" w:hAnsi="Arial Unicode MS" w:cs="Times New Roman" w:hint="eastAsia"/>
      <w:color w:val="000000"/>
      <w:sz w:val="24"/>
      <w:szCs w:val="24"/>
    </w:rPr>
  </w:style>
  <w:style w:type="character" w:customStyle="1" w:styleId="2Char">
    <w:name w:val="标题 2 Char"/>
    <w:basedOn w:val="a0"/>
    <w:link w:val="2"/>
    <w:rsid w:val="00C122BD"/>
    <w:rPr>
      <w:rFonts w:ascii="宋体" w:eastAsia="宋体" w:hAnsi="宋体"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2022-05-17T08:11:00Z</dcterms:modified>
</cp:coreProperties>
</file>