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BE" w:rsidRDefault="00C65EF3">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42"/>
      <w:bookmarkStart w:id="1" w:name="_Toc35393832"/>
      <w:r>
        <w:rPr>
          <w:rFonts w:ascii="华文中宋" w:eastAsia="华文中宋" w:hAnsi="华文中宋" w:hint="eastAsia"/>
        </w:rPr>
        <w:t>单一来源采购公示</w:t>
      </w:r>
      <w:bookmarkEnd w:id="0"/>
      <w:bookmarkEnd w:id="1"/>
    </w:p>
    <w:p w:rsidR="00EF3EBE" w:rsidRPr="00A42FA2" w:rsidRDefault="00C65EF3">
      <w:pPr>
        <w:rPr>
          <w:rFonts w:ascii="黑体" w:eastAsia="黑体" w:hAnsi="黑体"/>
          <w:sz w:val="28"/>
          <w:szCs w:val="28"/>
        </w:rPr>
      </w:pPr>
      <w:r w:rsidRPr="00A42FA2">
        <w:rPr>
          <w:rFonts w:ascii="黑体" w:eastAsia="黑体" w:hAnsi="黑体" w:hint="eastAsia"/>
          <w:sz w:val="28"/>
          <w:szCs w:val="28"/>
        </w:rPr>
        <w:t>一、项目信息</w:t>
      </w:r>
    </w:p>
    <w:p w:rsidR="00EF3EBE" w:rsidRPr="00A42FA2" w:rsidRDefault="00C65EF3" w:rsidP="00ED3E50">
      <w:pPr>
        <w:ind w:firstLineChars="200" w:firstLine="562"/>
        <w:rPr>
          <w:rFonts w:ascii="仿宋" w:eastAsia="仿宋" w:hAnsi="仿宋"/>
          <w:sz w:val="28"/>
          <w:szCs w:val="28"/>
        </w:rPr>
      </w:pPr>
      <w:r w:rsidRPr="00A42FA2">
        <w:rPr>
          <w:rFonts w:ascii="仿宋" w:eastAsia="仿宋" w:hAnsi="仿宋" w:hint="eastAsia"/>
          <w:b/>
          <w:sz w:val="28"/>
          <w:szCs w:val="28"/>
        </w:rPr>
        <w:t>采购人：</w:t>
      </w:r>
      <w:r w:rsidR="00ED3E50" w:rsidRPr="00A42FA2">
        <w:rPr>
          <w:rFonts w:ascii="仿宋" w:eastAsia="仿宋" w:hAnsi="仿宋" w:hint="eastAsia"/>
          <w:sz w:val="28"/>
          <w:szCs w:val="28"/>
          <w:u w:val="single"/>
        </w:rPr>
        <w:t>大庆市人民医院</w:t>
      </w:r>
    </w:p>
    <w:p w:rsidR="00EF3EBE" w:rsidRPr="00A42FA2" w:rsidRDefault="00C65EF3" w:rsidP="00ED3E50">
      <w:pPr>
        <w:ind w:firstLineChars="200" w:firstLine="562"/>
        <w:rPr>
          <w:rFonts w:ascii="仿宋" w:eastAsia="仿宋" w:hAnsi="仿宋"/>
          <w:sz w:val="28"/>
          <w:szCs w:val="28"/>
        </w:rPr>
      </w:pPr>
      <w:r w:rsidRPr="00A42FA2">
        <w:rPr>
          <w:rFonts w:ascii="仿宋" w:eastAsia="仿宋" w:hAnsi="仿宋" w:hint="eastAsia"/>
          <w:b/>
          <w:sz w:val="28"/>
          <w:szCs w:val="28"/>
        </w:rPr>
        <w:t>项目名称：</w:t>
      </w:r>
      <w:r w:rsidR="00066FB1">
        <w:rPr>
          <w:rFonts w:ascii="仿宋" w:eastAsia="仿宋" w:hAnsi="仿宋" w:hint="eastAsia"/>
          <w:sz w:val="28"/>
          <w:szCs w:val="28"/>
          <w:u w:val="single"/>
        </w:rPr>
        <w:t>大庆市人民医院HIS与省医保平台接口改造（三期）</w:t>
      </w:r>
    </w:p>
    <w:p w:rsidR="00066FB1" w:rsidRDefault="00C65EF3" w:rsidP="00ED3E50">
      <w:pPr>
        <w:ind w:firstLineChars="200" w:firstLine="562"/>
        <w:rPr>
          <w:rFonts w:ascii="仿宋" w:eastAsia="仿宋" w:hAnsi="仿宋"/>
          <w:b/>
          <w:sz w:val="28"/>
          <w:szCs w:val="28"/>
        </w:rPr>
      </w:pPr>
      <w:r w:rsidRPr="00A42FA2">
        <w:rPr>
          <w:rFonts w:ascii="仿宋" w:eastAsia="仿宋" w:hAnsi="仿宋" w:hint="eastAsia"/>
          <w:b/>
          <w:sz w:val="28"/>
          <w:szCs w:val="28"/>
        </w:rPr>
        <w:t>拟</w:t>
      </w:r>
      <w:r w:rsidRPr="00A42FA2">
        <w:rPr>
          <w:rFonts w:ascii="仿宋" w:eastAsia="仿宋" w:hAnsi="仿宋"/>
          <w:b/>
          <w:sz w:val="28"/>
          <w:szCs w:val="28"/>
        </w:rPr>
        <w:t>采购的货物或服务的说明</w:t>
      </w:r>
      <w:r w:rsidRPr="00A42FA2">
        <w:rPr>
          <w:rFonts w:ascii="仿宋" w:eastAsia="仿宋" w:hAnsi="仿宋" w:hint="eastAsia"/>
          <w:b/>
          <w:sz w:val="28"/>
          <w:szCs w:val="28"/>
        </w:rPr>
        <w:t>：</w:t>
      </w:r>
    </w:p>
    <w:p w:rsidR="00EF3EBE" w:rsidRPr="00066FB1" w:rsidRDefault="00066FB1" w:rsidP="00066FB1">
      <w:pPr>
        <w:ind w:firstLineChars="200" w:firstLine="560"/>
        <w:rPr>
          <w:rFonts w:ascii="仿宋" w:eastAsia="仿宋" w:hAnsi="仿宋"/>
          <w:sz w:val="28"/>
          <w:szCs w:val="28"/>
        </w:rPr>
      </w:pPr>
      <w:r w:rsidRPr="00066FB1">
        <w:rPr>
          <w:rFonts w:ascii="仿宋" w:eastAsia="仿宋" w:hAnsi="仿宋" w:hint="eastAsia"/>
          <w:sz w:val="28"/>
          <w:szCs w:val="28"/>
        </w:rPr>
        <w:t>根据黑龙江省医疗保障信息平台建设指挥部于2022年9月15日发布的《关于黑龙江省医疗保障信息平台第三批定点医药机构接口改造方案的通知》要求，并结合医院实际，现开展全省定点医药机构第三批接口改造工作。</w:t>
      </w:r>
    </w:p>
    <w:p w:rsidR="00066FB1" w:rsidRPr="00066FB1" w:rsidRDefault="00066FB1" w:rsidP="00066FB1">
      <w:pPr>
        <w:ind w:firstLineChars="200" w:firstLine="560"/>
        <w:rPr>
          <w:rFonts w:ascii="仿宋" w:eastAsia="仿宋" w:hAnsi="仿宋"/>
          <w:sz w:val="28"/>
          <w:szCs w:val="28"/>
        </w:rPr>
      </w:pPr>
      <w:r w:rsidRPr="00066FB1">
        <w:rPr>
          <w:rFonts w:ascii="仿宋" w:eastAsia="仿宋" w:hAnsi="仿宋" w:hint="eastAsia"/>
          <w:sz w:val="28"/>
          <w:szCs w:val="28"/>
        </w:rPr>
        <w:t>按照国家下达接口标准，遵循统一原则，坚持以做好持续优化和深化全域全业务应用工作为目标，高质高效全面做好平台第三批接口改造工作，促进医疗保障信息平台更加“便民、利民”和“实用、好用”。</w:t>
      </w:r>
    </w:p>
    <w:p w:rsidR="00A42FA2" w:rsidRPr="00A42FA2" w:rsidRDefault="00066FB1" w:rsidP="00066FB1">
      <w:pPr>
        <w:ind w:firstLineChars="200" w:firstLine="560"/>
        <w:rPr>
          <w:rFonts w:ascii="仿宋" w:eastAsia="仿宋" w:hAnsi="仿宋"/>
          <w:sz w:val="28"/>
          <w:szCs w:val="28"/>
        </w:rPr>
      </w:pPr>
      <w:r w:rsidRPr="00066FB1">
        <w:rPr>
          <w:rFonts w:ascii="仿宋" w:eastAsia="仿宋" w:hAnsi="仿宋" w:hint="eastAsia"/>
          <w:sz w:val="28"/>
          <w:szCs w:val="28"/>
        </w:rPr>
        <w:t>改造接口共59个，其中，基础信息20个、医保服务16个、信息采集上传9个、信息查询4个、上传下载2个、处方流转7个、审核1个（不包含《黑龙江省医疗保障信息平台第三批定点医药机构接口改造方案》中【序号60-68】项9个）。</w:t>
      </w:r>
      <w:bookmarkStart w:id="2" w:name="_GoBack"/>
      <w:bookmarkEnd w:id="2"/>
    </w:p>
    <w:p w:rsidR="00E83D85" w:rsidRDefault="00E83D85" w:rsidP="00ED3E50">
      <w:pPr>
        <w:ind w:firstLineChars="200" w:firstLine="562"/>
        <w:rPr>
          <w:rFonts w:ascii="仿宋" w:eastAsia="仿宋" w:hAnsi="仿宋"/>
          <w:b/>
          <w:sz w:val="28"/>
          <w:szCs w:val="28"/>
        </w:rPr>
      </w:pPr>
    </w:p>
    <w:p w:rsidR="00EF3EBE" w:rsidRDefault="00C65EF3" w:rsidP="00ED3E50">
      <w:pPr>
        <w:ind w:firstLineChars="200" w:firstLine="562"/>
        <w:rPr>
          <w:rFonts w:ascii="仿宋" w:eastAsia="仿宋" w:hAnsi="仿宋"/>
          <w:sz w:val="28"/>
          <w:szCs w:val="28"/>
          <w:u w:val="single"/>
        </w:rPr>
      </w:pPr>
      <w:r w:rsidRPr="00A42FA2">
        <w:rPr>
          <w:rFonts w:ascii="仿宋" w:eastAsia="仿宋" w:hAnsi="仿宋" w:hint="eastAsia"/>
          <w:b/>
          <w:sz w:val="28"/>
          <w:szCs w:val="28"/>
        </w:rPr>
        <w:t>拟</w:t>
      </w:r>
      <w:r w:rsidRPr="00A42FA2">
        <w:rPr>
          <w:rFonts w:ascii="仿宋" w:eastAsia="仿宋" w:hAnsi="仿宋"/>
          <w:b/>
          <w:sz w:val="28"/>
          <w:szCs w:val="28"/>
        </w:rPr>
        <w:t>采购的货物或服务的预算金额</w:t>
      </w:r>
      <w:r w:rsidRPr="00A42FA2">
        <w:rPr>
          <w:rFonts w:ascii="仿宋" w:eastAsia="仿宋" w:hAnsi="仿宋" w:hint="eastAsia"/>
          <w:b/>
          <w:sz w:val="28"/>
          <w:szCs w:val="28"/>
        </w:rPr>
        <w:t>：</w:t>
      </w:r>
      <w:r w:rsidR="00066FB1" w:rsidRPr="00066FB1">
        <w:rPr>
          <w:rFonts w:ascii="仿宋" w:eastAsia="仿宋" w:hAnsi="仿宋"/>
          <w:sz w:val="28"/>
          <w:szCs w:val="28"/>
          <w:u w:val="single"/>
        </w:rPr>
        <w:t>18</w:t>
      </w:r>
      <w:r w:rsidR="00066FB1">
        <w:rPr>
          <w:rFonts w:ascii="仿宋" w:eastAsia="仿宋" w:hAnsi="仿宋" w:hint="eastAsia"/>
          <w:sz w:val="28"/>
          <w:szCs w:val="28"/>
          <w:u w:val="single"/>
        </w:rPr>
        <w:t>.</w:t>
      </w:r>
      <w:r w:rsidR="00066FB1">
        <w:rPr>
          <w:rFonts w:ascii="仿宋" w:eastAsia="仿宋" w:hAnsi="仿宋"/>
          <w:sz w:val="28"/>
          <w:szCs w:val="28"/>
          <w:u w:val="single"/>
        </w:rPr>
        <w:t>3</w:t>
      </w:r>
      <w:r w:rsidR="00066FB1" w:rsidRPr="00066FB1">
        <w:rPr>
          <w:rFonts w:ascii="仿宋" w:eastAsia="仿宋" w:hAnsi="仿宋"/>
          <w:sz w:val="28"/>
          <w:szCs w:val="28"/>
          <w:u w:val="single"/>
        </w:rPr>
        <w:t>6</w:t>
      </w:r>
      <w:r w:rsidR="00ED3E50" w:rsidRPr="00A42FA2">
        <w:rPr>
          <w:rFonts w:ascii="仿宋" w:eastAsia="仿宋" w:hAnsi="仿宋" w:hint="eastAsia"/>
          <w:sz w:val="28"/>
          <w:szCs w:val="28"/>
          <w:u w:val="single"/>
        </w:rPr>
        <w:t>万元</w:t>
      </w:r>
      <w:r w:rsidR="00675338">
        <w:rPr>
          <w:rFonts w:ascii="仿宋" w:eastAsia="仿宋" w:hAnsi="仿宋" w:hint="eastAsia"/>
          <w:sz w:val="28"/>
          <w:szCs w:val="28"/>
          <w:u w:val="single"/>
        </w:rPr>
        <w:t>，具体明细如下：</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8"/>
        <w:gridCol w:w="559"/>
        <w:gridCol w:w="716"/>
        <w:gridCol w:w="4116"/>
        <w:gridCol w:w="1125"/>
        <w:gridCol w:w="1281"/>
      </w:tblGrid>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序号</w:t>
            </w:r>
          </w:p>
        </w:tc>
        <w:tc>
          <w:tcPr>
            <w:tcW w:w="340" w:type="pc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一级分类</w:t>
            </w:r>
          </w:p>
        </w:tc>
        <w:tc>
          <w:tcPr>
            <w:tcW w:w="435" w:type="pc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二</w:t>
            </w:r>
            <w:r w:rsidRPr="00E83D85">
              <w:rPr>
                <w:rFonts w:ascii="仿宋" w:eastAsia="仿宋" w:hAnsi="仿宋" w:cs="Adobe 仿宋 Std R"/>
                <w:spacing w:val="2"/>
                <w:kern w:val="0"/>
                <w:sz w:val="22"/>
                <w:lang w:eastAsia="en-US"/>
              </w:rPr>
              <w:t>级</w:t>
            </w:r>
            <w:r w:rsidRPr="00E83D85">
              <w:rPr>
                <w:rFonts w:ascii="仿宋" w:eastAsia="仿宋" w:hAnsi="仿宋" w:cs="Adobe 仿宋 Std R"/>
                <w:kern w:val="0"/>
                <w:sz w:val="22"/>
                <w:lang w:eastAsia="en-US"/>
              </w:rPr>
              <w:t>分类</w:t>
            </w:r>
          </w:p>
        </w:tc>
        <w:tc>
          <w:tcPr>
            <w:tcW w:w="2502" w:type="pc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接</w:t>
            </w:r>
            <w:r w:rsidRPr="00E83D85">
              <w:rPr>
                <w:rFonts w:ascii="仿宋" w:eastAsia="仿宋" w:hAnsi="仿宋" w:cs="Adobe 仿宋 Std R"/>
                <w:spacing w:val="2"/>
                <w:kern w:val="0"/>
                <w:sz w:val="22"/>
                <w:lang w:eastAsia="en-US"/>
              </w:rPr>
              <w:t>口</w:t>
            </w:r>
            <w:r w:rsidRPr="00E83D85">
              <w:rPr>
                <w:rFonts w:ascii="仿宋" w:eastAsia="仿宋" w:hAnsi="仿宋" w:cs="Adobe 仿宋 Std R"/>
                <w:kern w:val="0"/>
                <w:sz w:val="22"/>
                <w:lang w:eastAsia="en-US"/>
              </w:rPr>
              <w:t>编</w:t>
            </w:r>
            <w:r w:rsidRPr="00E83D85">
              <w:rPr>
                <w:rFonts w:ascii="仿宋" w:eastAsia="仿宋" w:hAnsi="仿宋" w:cs="Adobe 仿宋 Std R"/>
                <w:spacing w:val="2"/>
                <w:kern w:val="0"/>
                <w:sz w:val="22"/>
                <w:lang w:eastAsia="en-US"/>
              </w:rPr>
              <w:t>号</w:t>
            </w:r>
            <w:r w:rsidRPr="00E83D85">
              <w:rPr>
                <w:rFonts w:ascii="仿宋" w:eastAsia="仿宋" w:hAnsi="仿宋" w:cs="Adobe 仿宋 Std R"/>
                <w:kern w:val="0"/>
                <w:sz w:val="22"/>
                <w:lang w:eastAsia="en-US"/>
              </w:rPr>
              <w:t>及名称</w:t>
            </w:r>
          </w:p>
        </w:tc>
        <w:tc>
          <w:tcPr>
            <w:tcW w:w="684" w:type="pct"/>
            <w:vAlign w:val="center"/>
          </w:tcPr>
          <w:p w:rsidR="00066FB1" w:rsidRPr="00E83D85" w:rsidRDefault="00066FB1" w:rsidP="00066FB1">
            <w:pPr>
              <w:jc w:val="center"/>
              <w:rPr>
                <w:rFonts w:ascii="仿宋" w:eastAsia="仿宋" w:hAnsi="仿宋" w:cs="Adobe 仿宋 Std R"/>
                <w:kern w:val="0"/>
                <w:sz w:val="22"/>
              </w:rPr>
            </w:pPr>
            <w:r w:rsidRPr="00E83D85">
              <w:rPr>
                <w:rFonts w:ascii="仿宋" w:eastAsia="仿宋" w:hAnsi="仿宋" w:cs="Adobe 仿宋 Std R" w:hint="eastAsia"/>
                <w:kern w:val="0"/>
                <w:sz w:val="22"/>
                <w:lang w:eastAsia="en-US"/>
              </w:rPr>
              <w:t>工日数</w:t>
            </w:r>
          </w:p>
        </w:tc>
        <w:tc>
          <w:tcPr>
            <w:tcW w:w="779" w:type="pc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hint="eastAsia"/>
                <w:kern w:val="0"/>
                <w:sz w:val="22"/>
                <w:lang w:eastAsia="en-US"/>
              </w:rPr>
              <w:t>金额（元）</w:t>
            </w: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1</w:t>
            </w:r>
          </w:p>
        </w:tc>
        <w:tc>
          <w:tcPr>
            <w:tcW w:w="340" w:type="pct"/>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基础信息</w:t>
            </w:r>
          </w:p>
        </w:tc>
        <w:tc>
          <w:tcPr>
            <w:tcW w:w="435" w:type="pc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position w:val="1"/>
                <w:sz w:val="22"/>
                <w:lang w:eastAsia="en-US"/>
              </w:rPr>
              <w:t>定点医药</w:t>
            </w:r>
          </w:p>
        </w:tc>
        <w:tc>
          <w:tcPr>
            <w:tcW w:w="2502" w:type="pct"/>
            <w:vAlign w:val="center"/>
          </w:tcPr>
          <w:p w:rsidR="00066FB1" w:rsidRPr="00E83D85" w:rsidRDefault="00066FB1" w:rsidP="00066FB1">
            <w:pPr>
              <w:jc w:val="left"/>
              <w:rPr>
                <w:rFonts w:ascii="仿宋" w:eastAsia="仿宋" w:hAnsi="仿宋" w:cs="Adobe 仿宋 Std R"/>
                <w:kern w:val="0"/>
                <w:sz w:val="22"/>
              </w:rPr>
            </w:pPr>
            <w:r w:rsidRPr="00E83D85">
              <w:rPr>
                <w:rFonts w:ascii="仿宋" w:eastAsia="仿宋" w:hAnsi="仿宋" w:cs="Adobe 仿宋 Std R"/>
                <w:kern w:val="0"/>
                <w:sz w:val="22"/>
              </w:rPr>
              <w:t>【</w:t>
            </w:r>
            <w:r w:rsidRPr="00E83D85">
              <w:rPr>
                <w:rFonts w:ascii="仿宋" w:eastAsia="仿宋" w:hAnsi="仿宋"/>
                <w:kern w:val="0"/>
                <w:sz w:val="22"/>
              </w:rPr>
              <w:t>1201</w:t>
            </w:r>
            <w:r w:rsidRPr="00E83D85">
              <w:rPr>
                <w:rFonts w:ascii="仿宋" w:eastAsia="仿宋" w:hAnsi="仿宋" w:cs="Adobe 仿宋 Std R"/>
                <w:kern w:val="0"/>
                <w:sz w:val="22"/>
              </w:rPr>
              <w:t>】医药机构信息获取</w:t>
            </w:r>
          </w:p>
        </w:tc>
        <w:tc>
          <w:tcPr>
            <w:tcW w:w="684" w:type="pct"/>
            <w:vAlign w:val="center"/>
          </w:tcPr>
          <w:p w:rsidR="00066FB1" w:rsidRPr="00E83D85" w:rsidRDefault="00066FB1" w:rsidP="00066FB1">
            <w:pPr>
              <w:jc w:val="center"/>
              <w:rPr>
                <w:rFonts w:ascii="仿宋" w:eastAsia="仿宋" w:hAnsi="仿宋" w:cs="宋体"/>
                <w:color w:val="000000"/>
                <w:sz w:val="22"/>
              </w:rPr>
            </w:pPr>
            <w:r w:rsidRPr="00E83D85">
              <w:rPr>
                <w:rFonts w:ascii="仿宋" w:eastAsia="仿宋" w:hAnsi="仿宋" w:hint="eastAsia"/>
                <w:color w:val="000000"/>
                <w:sz w:val="22"/>
              </w:rPr>
              <w:t>4</w:t>
            </w:r>
          </w:p>
        </w:tc>
        <w:tc>
          <w:tcPr>
            <w:tcW w:w="779" w:type="pct"/>
            <w:vAlign w:val="center"/>
          </w:tcPr>
          <w:p w:rsidR="00066FB1" w:rsidRPr="00E83D85" w:rsidRDefault="00066FB1" w:rsidP="00066FB1">
            <w:pPr>
              <w:jc w:val="center"/>
              <w:rPr>
                <w:rFonts w:ascii="仿宋" w:eastAsia="仿宋" w:hAnsi="仿宋" w:cs="宋体"/>
                <w:color w:val="000000"/>
                <w:sz w:val="22"/>
              </w:rPr>
            </w:pPr>
            <w:r w:rsidRPr="00E83D85">
              <w:rPr>
                <w:rFonts w:ascii="仿宋" w:eastAsia="仿宋" w:hAnsi="仿宋" w:hint="eastAsia"/>
                <w:color w:val="000000"/>
                <w:sz w:val="22"/>
              </w:rPr>
              <w:t>4320</w:t>
            </w: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2</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目录下</w:t>
            </w:r>
            <w:r w:rsidRPr="00E83D85">
              <w:rPr>
                <w:rFonts w:ascii="仿宋" w:eastAsia="仿宋" w:hAnsi="仿宋" w:cs="Adobe 仿宋 Std R"/>
                <w:kern w:val="0"/>
                <w:sz w:val="22"/>
                <w:lang w:eastAsia="en-US"/>
              </w:rPr>
              <w:lastRenderedPageBreak/>
              <w:t>载</w:t>
            </w:r>
          </w:p>
        </w:tc>
        <w:tc>
          <w:tcPr>
            <w:tcW w:w="2502" w:type="pct"/>
            <w:vAlign w:val="center"/>
          </w:tcPr>
          <w:p w:rsidR="00066FB1" w:rsidRPr="00E83D85" w:rsidRDefault="00066FB1" w:rsidP="00066FB1">
            <w:pPr>
              <w:jc w:val="left"/>
              <w:rPr>
                <w:rFonts w:ascii="仿宋" w:eastAsia="仿宋" w:hAnsi="仿宋" w:cs="Adobe 仿宋 Std R"/>
                <w:kern w:val="0"/>
                <w:sz w:val="22"/>
              </w:rPr>
            </w:pPr>
            <w:r w:rsidRPr="00E83D85">
              <w:rPr>
                <w:rFonts w:ascii="仿宋" w:eastAsia="仿宋" w:hAnsi="仿宋" w:cs="Adobe 仿宋 Std R"/>
                <w:kern w:val="0"/>
                <w:sz w:val="22"/>
              </w:rPr>
              <w:lastRenderedPageBreak/>
              <w:t>【</w:t>
            </w:r>
            <w:r w:rsidRPr="00E83D85">
              <w:rPr>
                <w:rFonts w:ascii="仿宋" w:eastAsia="仿宋" w:hAnsi="仿宋"/>
                <w:kern w:val="0"/>
                <w:sz w:val="22"/>
              </w:rPr>
              <w:t>1301</w:t>
            </w:r>
            <w:r w:rsidRPr="00E83D85">
              <w:rPr>
                <w:rFonts w:ascii="仿宋" w:eastAsia="仿宋" w:hAnsi="仿宋" w:cs="Adobe 仿宋 Std R"/>
                <w:kern w:val="0"/>
                <w:sz w:val="22"/>
              </w:rPr>
              <w:t>】西药中成药目录下载</w:t>
            </w:r>
          </w:p>
        </w:tc>
        <w:tc>
          <w:tcPr>
            <w:tcW w:w="684" w:type="pct"/>
            <w:vMerge w:val="restart"/>
            <w:vAlign w:val="center"/>
          </w:tcPr>
          <w:p w:rsidR="00066FB1" w:rsidRPr="00E83D85" w:rsidRDefault="00066FB1" w:rsidP="00066FB1">
            <w:pPr>
              <w:jc w:val="center"/>
              <w:rPr>
                <w:rFonts w:ascii="仿宋" w:eastAsia="仿宋" w:hAnsi="仿宋" w:cs="宋体"/>
                <w:color w:val="000000"/>
                <w:sz w:val="22"/>
              </w:rPr>
            </w:pPr>
            <w:r w:rsidRPr="00E83D85">
              <w:rPr>
                <w:rFonts w:ascii="仿宋" w:eastAsia="仿宋" w:hAnsi="仿宋" w:hint="eastAsia"/>
                <w:color w:val="000000"/>
                <w:sz w:val="22"/>
              </w:rPr>
              <w:t>20</w:t>
            </w:r>
          </w:p>
        </w:tc>
        <w:tc>
          <w:tcPr>
            <w:tcW w:w="779" w:type="pct"/>
            <w:vMerge w:val="restart"/>
            <w:vAlign w:val="center"/>
          </w:tcPr>
          <w:p w:rsidR="00066FB1" w:rsidRPr="00E83D85" w:rsidRDefault="00066FB1" w:rsidP="00066FB1">
            <w:pPr>
              <w:jc w:val="center"/>
              <w:rPr>
                <w:rFonts w:ascii="仿宋" w:eastAsia="仿宋" w:hAnsi="仿宋" w:cs="宋体"/>
                <w:color w:val="000000"/>
                <w:sz w:val="22"/>
              </w:rPr>
            </w:pPr>
            <w:r w:rsidRPr="00E83D85">
              <w:rPr>
                <w:rFonts w:ascii="仿宋" w:eastAsia="仿宋" w:hAnsi="仿宋" w:hint="eastAsia"/>
                <w:color w:val="000000"/>
                <w:sz w:val="22"/>
              </w:rPr>
              <w:t>21600</w:t>
            </w: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lastRenderedPageBreak/>
              <w:t>3</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cs="Adobe 仿宋 Std R"/>
                <w:kern w:val="0"/>
                <w:sz w:val="22"/>
              </w:rPr>
            </w:pPr>
            <w:r w:rsidRPr="00E83D85">
              <w:rPr>
                <w:rFonts w:ascii="仿宋" w:eastAsia="仿宋" w:hAnsi="仿宋" w:cs="Adobe 仿宋 Std R"/>
                <w:kern w:val="0"/>
                <w:sz w:val="22"/>
              </w:rPr>
              <w:t>【</w:t>
            </w:r>
            <w:r w:rsidRPr="00E83D85">
              <w:rPr>
                <w:rFonts w:ascii="仿宋" w:eastAsia="仿宋" w:hAnsi="仿宋"/>
                <w:kern w:val="0"/>
                <w:sz w:val="22"/>
              </w:rPr>
              <w:t>1302</w:t>
            </w:r>
            <w:r w:rsidRPr="00E83D85">
              <w:rPr>
                <w:rFonts w:ascii="仿宋" w:eastAsia="仿宋" w:hAnsi="仿宋" w:cs="Adobe 仿宋 Std R"/>
                <w:kern w:val="0"/>
                <w:sz w:val="22"/>
              </w:rPr>
              <w:t>】中药饮片目录下载</w:t>
            </w:r>
          </w:p>
        </w:tc>
        <w:tc>
          <w:tcPr>
            <w:tcW w:w="684" w:type="pct"/>
            <w:vMerge/>
            <w:vAlign w:val="center"/>
          </w:tcPr>
          <w:p w:rsidR="00066FB1" w:rsidRPr="00E83D85" w:rsidRDefault="00066FB1" w:rsidP="00066FB1">
            <w:pPr>
              <w:jc w:val="center"/>
              <w:rPr>
                <w:rFonts w:ascii="仿宋" w:eastAsia="仿宋" w:hAnsi="仿宋" w:cs="Adobe 仿宋 Std R"/>
                <w:kern w:val="0"/>
                <w:sz w:val="22"/>
              </w:rPr>
            </w:pPr>
          </w:p>
        </w:tc>
        <w:tc>
          <w:tcPr>
            <w:tcW w:w="779" w:type="pct"/>
            <w:vMerge/>
            <w:vAlign w:val="center"/>
          </w:tcPr>
          <w:p w:rsidR="00066FB1" w:rsidRPr="00E83D85" w:rsidRDefault="00066FB1" w:rsidP="00066FB1">
            <w:pPr>
              <w:jc w:val="center"/>
              <w:rPr>
                <w:rFonts w:ascii="仿宋" w:eastAsia="仿宋" w:hAnsi="仿宋" w:cs="Adobe 仿宋 Std R"/>
                <w:kern w:val="0"/>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lastRenderedPageBreak/>
              <w:t>4</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cs="Adobe 仿宋 Std R"/>
                <w:kern w:val="0"/>
                <w:sz w:val="22"/>
              </w:rPr>
            </w:pPr>
            <w:r w:rsidRPr="00E83D85">
              <w:rPr>
                <w:rFonts w:ascii="仿宋" w:eastAsia="仿宋" w:hAnsi="仿宋" w:cs="Adobe 仿宋 Std R"/>
                <w:kern w:val="0"/>
                <w:sz w:val="22"/>
              </w:rPr>
              <w:t>【</w:t>
            </w:r>
            <w:r w:rsidRPr="00E83D85">
              <w:rPr>
                <w:rFonts w:ascii="仿宋" w:eastAsia="仿宋" w:hAnsi="仿宋"/>
                <w:kern w:val="0"/>
                <w:sz w:val="22"/>
              </w:rPr>
              <w:t>1303</w:t>
            </w:r>
            <w:r w:rsidRPr="00E83D85">
              <w:rPr>
                <w:rFonts w:ascii="仿宋" w:eastAsia="仿宋" w:hAnsi="仿宋" w:cs="Adobe 仿宋 Std R"/>
                <w:kern w:val="0"/>
                <w:sz w:val="22"/>
              </w:rPr>
              <w:t>】医疗机构制剂目录下载</w:t>
            </w:r>
          </w:p>
        </w:tc>
        <w:tc>
          <w:tcPr>
            <w:tcW w:w="684" w:type="pct"/>
            <w:vMerge/>
            <w:vAlign w:val="center"/>
          </w:tcPr>
          <w:p w:rsidR="00066FB1" w:rsidRPr="00E83D85" w:rsidRDefault="00066FB1" w:rsidP="00066FB1">
            <w:pPr>
              <w:jc w:val="center"/>
              <w:rPr>
                <w:rFonts w:ascii="仿宋" w:eastAsia="仿宋" w:hAnsi="仿宋" w:cs="Adobe 仿宋 Std R"/>
                <w:kern w:val="0"/>
                <w:sz w:val="22"/>
              </w:rPr>
            </w:pPr>
          </w:p>
        </w:tc>
        <w:tc>
          <w:tcPr>
            <w:tcW w:w="779" w:type="pct"/>
            <w:vMerge/>
            <w:vAlign w:val="center"/>
          </w:tcPr>
          <w:p w:rsidR="00066FB1" w:rsidRPr="00E83D85" w:rsidRDefault="00066FB1" w:rsidP="00066FB1">
            <w:pPr>
              <w:jc w:val="center"/>
              <w:rPr>
                <w:rFonts w:ascii="仿宋" w:eastAsia="仿宋" w:hAnsi="仿宋" w:cs="Adobe 仿宋 Std R"/>
                <w:kern w:val="0"/>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5</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cs="Adobe 仿宋 Std R"/>
                <w:kern w:val="0"/>
                <w:sz w:val="22"/>
              </w:rPr>
            </w:pPr>
            <w:r w:rsidRPr="00E83D85">
              <w:rPr>
                <w:rFonts w:ascii="仿宋" w:eastAsia="仿宋" w:hAnsi="仿宋" w:cs="Adobe 仿宋 Std R"/>
                <w:kern w:val="0"/>
                <w:sz w:val="22"/>
              </w:rPr>
              <w:t>【</w:t>
            </w:r>
            <w:r w:rsidRPr="00E83D85">
              <w:rPr>
                <w:rFonts w:ascii="仿宋" w:eastAsia="仿宋" w:hAnsi="仿宋"/>
                <w:kern w:val="0"/>
                <w:sz w:val="22"/>
              </w:rPr>
              <w:t>1304</w:t>
            </w:r>
            <w:r w:rsidRPr="00E83D85">
              <w:rPr>
                <w:rFonts w:ascii="仿宋" w:eastAsia="仿宋" w:hAnsi="仿宋" w:cs="Adobe 仿宋 Std R"/>
                <w:kern w:val="0"/>
                <w:sz w:val="22"/>
              </w:rPr>
              <w:t>】民族药品目录查询</w:t>
            </w:r>
          </w:p>
        </w:tc>
        <w:tc>
          <w:tcPr>
            <w:tcW w:w="684" w:type="pct"/>
            <w:vMerge/>
            <w:vAlign w:val="center"/>
          </w:tcPr>
          <w:p w:rsidR="00066FB1" w:rsidRPr="00E83D85" w:rsidRDefault="00066FB1" w:rsidP="00066FB1">
            <w:pPr>
              <w:jc w:val="center"/>
              <w:rPr>
                <w:rFonts w:ascii="仿宋" w:eastAsia="仿宋" w:hAnsi="仿宋" w:cs="Adobe 仿宋 Std R"/>
                <w:kern w:val="0"/>
                <w:sz w:val="22"/>
              </w:rPr>
            </w:pPr>
          </w:p>
        </w:tc>
        <w:tc>
          <w:tcPr>
            <w:tcW w:w="779" w:type="pct"/>
            <w:vMerge/>
            <w:vAlign w:val="center"/>
          </w:tcPr>
          <w:p w:rsidR="00066FB1" w:rsidRPr="00E83D85" w:rsidRDefault="00066FB1" w:rsidP="00066FB1">
            <w:pPr>
              <w:jc w:val="center"/>
              <w:rPr>
                <w:rFonts w:ascii="仿宋" w:eastAsia="仿宋" w:hAnsi="仿宋" w:cs="Adobe 仿宋 Std R"/>
                <w:kern w:val="0"/>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6</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cs="Adobe 仿宋 Std R"/>
                <w:kern w:val="0"/>
                <w:sz w:val="22"/>
              </w:rPr>
            </w:pPr>
            <w:r w:rsidRPr="00E83D85">
              <w:rPr>
                <w:rFonts w:ascii="仿宋" w:eastAsia="仿宋" w:hAnsi="仿宋" w:cs="Adobe 仿宋 Std R"/>
                <w:kern w:val="0"/>
                <w:sz w:val="22"/>
              </w:rPr>
              <w:t>【</w:t>
            </w:r>
            <w:r w:rsidRPr="00E83D85">
              <w:rPr>
                <w:rFonts w:ascii="仿宋" w:eastAsia="仿宋" w:hAnsi="仿宋"/>
                <w:kern w:val="0"/>
                <w:sz w:val="22"/>
              </w:rPr>
              <w:t>1305</w:t>
            </w:r>
            <w:r w:rsidRPr="00E83D85">
              <w:rPr>
                <w:rFonts w:ascii="仿宋" w:eastAsia="仿宋" w:hAnsi="仿宋" w:cs="Adobe 仿宋 Std R"/>
                <w:kern w:val="0"/>
                <w:sz w:val="22"/>
              </w:rPr>
              <w:t>】医疗服务项目目录下载</w:t>
            </w:r>
          </w:p>
        </w:tc>
        <w:tc>
          <w:tcPr>
            <w:tcW w:w="684" w:type="pct"/>
            <w:vMerge/>
            <w:vAlign w:val="center"/>
          </w:tcPr>
          <w:p w:rsidR="00066FB1" w:rsidRPr="00E83D85" w:rsidRDefault="00066FB1" w:rsidP="00066FB1">
            <w:pPr>
              <w:jc w:val="center"/>
              <w:rPr>
                <w:rFonts w:ascii="仿宋" w:eastAsia="仿宋" w:hAnsi="仿宋" w:cs="Adobe 仿宋 Std R"/>
                <w:kern w:val="0"/>
                <w:sz w:val="22"/>
              </w:rPr>
            </w:pPr>
          </w:p>
        </w:tc>
        <w:tc>
          <w:tcPr>
            <w:tcW w:w="779" w:type="pct"/>
            <w:vMerge/>
            <w:vAlign w:val="center"/>
          </w:tcPr>
          <w:p w:rsidR="00066FB1" w:rsidRPr="00E83D85" w:rsidRDefault="00066FB1" w:rsidP="00066FB1">
            <w:pPr>
              <w:jc w:val="center"/>
              <w:rPr>
                <w:rFonts w:ascii="仿宋" w:eastAsia="仿宋" w:hAnsi="仿宋" w:cs="Adobe 仿宋 Std R"/>
                <w:kern w:val="0"/>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7</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cs="Adobe 仿宋 Std R"/>
                <w:kern w:val="0"/>
                <w:sz w:val="22"/>
              </w:rPr>
            </w:pPr>
            <w:r w:rsidRPr="00E83D85">
              <w:rPr>
                <w:rFonts w:ascii="仿宋" w:eastAsia="仿宋" w:hAnsi="仿宋" w:cs="Adobe 仿宋 Std R"/>
                <w:kern w:val="0"/>
                <w:sz w:val="22"/>
              </w:rPr>
              <w:t>【</w:t>
            </w:r>
            <w:r w:rsidRPr="00E83D85">
              <w:rPr>
                <w:rFonts w:ascii="仿宋" w:eastAsia="仿宋" w:hAnsi="仿宋"/>
                <w:kern w:val="0"/>
                <w:sz w:val="22"/>
              </w:rPr>
              <w:t>1306</w:t>
            </w:r>
            <w:r w:rsidRPr="00E83D85">
              <w:rPr>
                <w:rFonts w:ascii="仿宋" w:eastAsia="仿宋" w:hAnsi="仿宋" w:cs="Adobe 仿宋 Std R"/>
                <w:kern w:val="0"/>
                <w:sz w:val="22"/>
              </w:rPr>
              <w:t>】医用耗材目录下载</w:t>
            </w:r>
          </w:p>
        </w:tc>
        <w:tc>
          <w:tcPr>
            <w:tcW w:w="684" w:type="pct"/>
            <w:vMerge/>
            <w:vAlign w:val="center"/>
          </w:tcPr>
          <w:p w:rsidR="00066FB1" w:rsidRPr="00E83D85" w:rsidRDefault="00066FB1" w:rsidP="00066FB1">
            <w:pPr>
              <w:jc w:val="center"/>
              <w:rPr>
                <w:rFonts w:ascii="仿宋" w:eastAsia="仿宋" w:hAnsi="仿宋" w:cs="Adobe 仿宋 Std R"/>
                <w:kern w:val="0"/>
                <w:sz w:val="22"/>
              </w:rPr>
            </w:pPr>
          </w:p>
        </w:tc>
        <w:tc>
          <w:tcPr>
            <w:tcW w:w="779" w:type="pct"/>
            <w:vMerge/>
            <w:vAlign w:val="center"/>
          </w:tcPr>
          <w:p w:rsidR="00066FB1" w:rsidRPr="00E83D85" w:rsidRDefault="00066FB1" w:rsidP="00066FB1">
            <w:pPr>
              <w:jc w:val="center"/>
              <w:rPr>
                <w:rFonts w:ascii="仿宋" w:eastAsia="仿宋" w:hAnsi="仿宋" w:cs="Adobe 仿宋 Std R"/>
                <w:kern w:val="0"/>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8</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cs="Adobe 仿宋 Std R"/>
                <w:kern w:val="0"/>
                <w:sz w:val="22"/>
              </w:rPr>
            </w:pPr>
            <w:r w:rsidRPr="00E83D85">
              <w:rPr>
                <w:rFonts w:ascii="仿宋" w:eastAsia="仿宋" w:hAnsi="仿宋" w:cs="Adobe 仿宋 Std R"/>
                <w:kern w:val="0"/>
                <w:sz w:val="22"/>
              </w:rPr>
              <w:t>【</w:t>
            </w:r>
            <w:r w:rsidRPr="00E83D85">
              <w:rPr>
                <w:rFonts w:ascii="仿宋" w:eastAsia="仿宋" w:hAnsi="仿宋"/>
                <w:kern w:val="0"/>
                <w:sz w:val="22"/>
              </w:rPr>
              <w:t>1307</w:t>
            </w:r>
            <w:r w:rsidRPr="00E83D85">
              <w:rPr>
                <w:rFonts w:ascii="仿宋" w:eastAsia="仿宋" w:hAnsi="仿宋" w:cs="Adobe 仿宋 Std R"/>
                <w:kern w:val="0"/>
                <w:sz w:val="22"/>
              </w:rPr>
              <w:t>】疾病与诊断目录下载</w:t>
            </w:r>
          </w:p>
        </w:tc>
        <w:tc>
          <w:tcPr>
            <w:tcW w:w="684" w:type="pct"/>
            <w:vMerge/>
            <w:vAlign w:val="center"/>
          </w:tcPr>
          <w:p w:rsidR="00066FB1" w:rsidRPr="00E83D85" w:rsidRDefault="00066FB1" w:rsidP="00066FB1">
            <w:pPr>
              <w:jc w:val="center"/>
              <w:rPr>
                <w:rFonts w:ascii="仿宋" w:eastAsia="仿宋" w:hAnsi="仿宋" w:cs="Adobe 仿宋 Std R"/>
                <w:kern w:val="0"/>
                <w:sz w:val="22"/>
              </w:rPr>
            </w:pPr>
          </w:p>
        </w:tc>
        <w:tc>
          <w:tcPr>
            <w:tcW w:w="779" w:type="pct"/>
            <w:vMerge/>
            <w:vAlign w:val="center"/>
          </w:tcPr>
          <w:p w:rsidR="00066FB1" w:rsidRPr="00E83D85" w:rsidRDefault="00066FB1" w:rsidP="00066FB1">
            <w:pPr>
              <w:jc w:val="center"/>
              <w:rPr>
                <w:rFonts w:ascii="仿宋" w:eastAsia="仿宋" w:hAnsi="仿宋" w:cs="Adobe 仿宋 Std R"/>
                <w:kern w:val="0"/>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9</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cs="Adobe 仿宋 Std R"/>
                <w:kern w:val="0"/>
                <w:sz w:val="22"/>
              </w:rPr>
            </w:pPr>
            <w:r w:rsidRPr="00E83D85">
              <w:rPr>
                <w:rFonts w:ascii="仿宋" w:eastAsia="仿宋" w:hAnsi="仿宋" w:cs="Adobe 仿宋 Std R"/>
                <w:kern w:val="0"/>
                <w:sz w:val="22"/>
              </w:rPr>
              <w:t>【</w:t>
            </w:r>
            <w:r w:rsidRPr="00E83D85">
              <w:rPr>
                <w:rFonts w:ascii="仿宋" w:eastAsia="仿宋" w:hAnsi="仿宋"/>
                <w:kern w:val="0"/>
                <w:sz w:val="22"/>
              </w:rPr>
              <w:t>1308</w:t>
            </w:r>
            <w:r w:rsidRPr="00E83D85">
              <w:rPr>
                <w:rFonts w:ascii="仿宋" w:eastAsia="仿宋" w:hAnsi="仿宋" w:cs="Adobe 仿宋 Std R"/>
                <w:kern w:val="0"/>
                <w:sz w:val="22"/>
              </w:rPr>
              <w:t>】手术操作目录下载</w:t>
            </w:r>
          </w:p>
        </w:tc>
        <w:tc>
          <w:tcPr>
            <w:tcW w:w="684" w:type="pct"/>
            <w:vMerge/>
            <w:vAlign w:val="center"/>
          </w:tcPr>
          <w:p w:rsidR="00066FB1" w:rsidRPr="00E83D85" w:rsidRDefault="00066FB1" w:rsidP="00066FB1">
            <w:pPr>
              <w:jc w:val="center"/>
              <w:rPr>
                <w:rFonts w:ascii="仿宋" w:eastAsia="仿宋" w:hAnsi="仿宋" w:cs="Adobe 仿宋 Std R"/>
                <w:kern w:val="0"/>
                <w:sz w:val="22"/>
              </w:rPr>
            </w:pPr>
          </w:p>
        </w:tc>
        <w:tc>
          <w:tcPr>
            <w:tcW w:w="779" w:type="pct"/>
            <w:vMerge/>
            <w:vAlign w:val="center"/>
          </w:tcPr>
          <w:p w:rsidR="00066FB1" w:rsidRPr="00E83D85" w:rsidRDefault="00066FB1" w:rsidP="00066FB1">
            <w:pPr>
              <w:jc w:val="center"/>
              <w:rPr>
                <w:rFonts w:ascii="仿宋" w:eastAsia="仿宋" w:hAnsi="仿宋" w:cs="Adobe 仿宋 Std R"/>
                <w:kern w:val="0"/>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10</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【1309】门诊慢特病种目录下载</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11</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【1310】按病种付费病种目录下</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12</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【1311】日间手术治疗病种目录</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13</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【1312】医保目录信息查询</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rPr>
            </w:pPr>
            <w:r w:rsidRPr="00E83D85">
              <w:rPr>
                <w:rFonts w:ascii="仿宋" w:eastAsia="仿宋" w:hAnsi="仿宋" w:hint="eastAsia"/>
                <w:kern w:val="0"/>
                <w:sz w:val="22"/>
              </w:rPr>
              <w:t>14</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hint="eastAsia"/>
                <w:kern w:val="0"/>
                <w:sz w:val="22"/>
              </w:rPr>
              <w:t>【</w:t>
            </w:r>
            <w:r w:rsidRPr="00E83D85">
              <w:rPr>
                <w:rFonts w:ascii="仿宋" w:eastAsia="仿宋" w:hAnsi="仿宋"/>
                <w:kern w:val="0"/>
                <w:sz w:val="22"/>
              </w:rPr>
              <w:t>1313</w:t>
            </w:r>
            <w:r w:rsidRPr="00E83D85">
              <w:rPr>
                <w:rFonts w:ascii="仿宋" w:eastAsia="仿宋" w:hAnsi="仿宋" w:hint="eastAsia"/>
                <w:kern w:val="0"/>
                <w:sz w:val="22"/>
              </w:rPr>
              <w:t>】肿瘤形态学目录下载</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15</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【1314】中医疾病目录下载</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16</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【1315】中医证候目录下载</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17</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【1316】医疗目录与医保目录匹</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18</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【1317】医药机构目录匹配信息</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19</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【1318】医保目录限价信息查询</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20</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【1319】医保目录先自付比例信</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21</w:t>
            </w:r>
          </w:p>
        </w:tc>
        <w:tc>
          <w:tcPr>
            <w:tcW w:w="340" w:type="pct"/>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医保服务</w:t>
            </w:r>
          </w:p>
        </w:tc>
        <w:tc>
          <w:tcPr>
            <w:tcW w:w="435" w:type="pct"/>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门急诊结算</w:t>
            </w:r>
          </w:p>
        </w:tc>
        <w:tc>
          <w:tcPr>
            <w:tcW w:w="2502" w:type="pct"/>
            <w:vAlign w:val="center"/>
          </w:tcPr>
          <w:p w:rsidR="00066FB1" w:rsidRPr="00E83D85" w:rsidRDefault="00066FB1" w:rsidP="00066FB1">
            <w:pPr>
              <w:jc w:val="left"/>
              <w:rPr>
                <w:rFonts w:ascii="仿宋" w:eastAsia="仿宋" w:hAnsi="仿宋"/>
                <w:kern w:val="0"/>
                <w:sz w:val="22"/>
                <w:lang w:eastAsia="en-US"/>
              </w:rPr>
            </w:pPr>
            <w:r w:rsidRPr="00E83D85">
              <w:rPr>
                <w:rFonts w:ascii="仿宋" w:eastAsia="仿宋" w:hAnsi="仿宋"/>
                <w:kern w:val="0"/>
                <w:sz w:val="22"/>
                <w:lang w:eastAsia="en-US"/>
              </w:rPr>
              <w:t>【2201A】门诊挂号A</w:t>
            </w:r>
          </w:p>
        </w:tc>
        <w:tc>
          <w:tcPr>
            <w:tcW w:w="684" w:type="pct"/>
            <w:vMerge w:val="restart"/>
            <w:vAlign w:val="center"/>
          </w:tcPr>
          <w:p w:rsidR="00066FB1" w:rsidRPr="00E83D85" w:rsidRDefault="00066FB1" w:rsidP="00066FB1">
            <w:pPr>
              <w:jc w:val="center"/>
              <w:rPr>
                <w:rFonts w:ascii="仿宋" w:eastAsia="仿宋" w:hAnsi="仿宋" w:cs="宋体"/>
                <w:color w:val="000000"/>
                <w:sz w:val="22"/>
                <w:szCs w:val="20"/>
              </w:rPr>
            </w:pPr>
            <w:r w:rsidRPr="00E83D85">
              <w:rPr>
                <w:rFonts w:ascii="仿宋" w:eastAsia="仿宋" w:hAnsi="仿宋" w:hint="eastAsia"/>
                <w:color w:val="000000"/>
                <w:sz w:val="22"/>
                <w:szCs w:val="20"/>
              </w:rPr>
              <w:t>38</w:t>
            </w:r>
          </w:p>
        </w:tc>
        <w:tc>
          <w:tcPr>
            <w:tcW w:w="779" w:type="pct"/>
            <w:vMerge w:val="restart"/>
            <w:vAlign w:val="center"/>
          </w:tcPr>
          <w:p w:rsidR="00066FB1" w:rsidRPr="00E83D85" w:rsidRDefault="00066FB1" w:rsidP="00066FB1">
            <w:pPr>
              <w:jc w:val="center"/>
              <w:rPr>
                <w:rFonts w:ascii="仿宋" w:eastAsia="仿宋" w:hAnsi="仿宋" w:cs="宋体"/>
                <w:color w:val="000000"/>
                <w:sz w:val="22"/>
                <w:szCs w:val="20"/>
              </w:rPr>
            </w:pPr>
            <w:r w:rsidRPr="00E83D85">
              <w:rPr>
                <w:rFonts w:ascii="仿宋" w:eastAsia="仿宋" w:hAnsi="仿宋" w:hint="eastAsia"/>
                <w:color w:val="000000"/>
                <w:sz w:val="22"/>
                <w:szCs w:val="20"/>
              </w:rPr>
              <w:t>41040</w:t>
            </w: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22</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lang w:eastAsia="en-US"/>
              </w:rPr>
            </w:pPr>
            <w:r w:rsidRPr="00E83D85">
              <w:rPr>
                <w:rFonts w:ascii="仿宋" w:eastAsia="仿宋" w:hAnsi="仿宋"/>
                <w:kern w:val="0"/>
                <w:sz w:val="22"/>
                <w:lang w:eastAsia="en-US"/>
              </w:rPr>
              <w:t>【2206A】门诊预结算A</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23</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lang w:eastAsia="en-US"/>
              </w:rPr>
            </w:pPr>
            <w:r w:rsidRPr="00E83D85">
              <w:rPr>
                <w:rFonts w:ascii="仿宋" w:eastAsia="仿宋" w:hAnsi="仿宋"/>
                <w:kern w:val="0"/>
                <w:sz w:val="22"/>
                <w:lang w:eastAsia="en-US"/>
              </w:rPr>
              <w:t>【2207A】门诊结算A</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24</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住院结算</w:t>
            </w: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【2303A】医药机构费用结算对总</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25</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【2304A】医药机构费用结算对明</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26</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住院办理</w:t>
            </w: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【2406】就医特殊属性上传</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27</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【2407】就医特殊属性查询</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28</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人员备案</w:t>
            </w: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【2507】人员意外伤害备案</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29</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restart"/>
            <w:vAlign w:val="center"/>
          </w:tcPr>
          <w:p w:rsidR="00066FB1" w:rsidRPr="00E83D85" w:rsidRDefault="00066FB1" w:rsidP="00066FB1">
            <w:pPr>
              <w:jc w:val="center"/>
              <w:rPr>
                <w:rFonts w:ascii="仿宋" w:eastAsia="仿宋" w:hAnsi="仿宋" w:cs="Adobe 仿宋 Std R"/>
                <w:kern w:val="0"/>
                <w:sz w:val="22"/>
              </w:rPr>
            </w:pPr>
            <w:r w:rsidRPr="00E83D85">
              <w:rPr>
                <w:rFonts w:ascii="仿宋" w:eastAsia="仿宋" w:hAnsi="仿宋" w:cs="Adobe 仿宋 Std R"/>
                <w:kern w:val="0"/>
                <w:sz w:val="22"/>
              </w:rPr>
              <w:t>医药机构费用结算业务</w:t>
            </w: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【3202】医药机构费用结算对明</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30</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lang w:eastAsia="en-US"/>
              </w:rPr>
            </w:pPr>
            <w:r w:rsidRPr="00E83D85">
              <w:rPr>
                <w:rFonts w:ascii="仿宋" w:eastAsia="仿宋" w:hAnsi="仿宋"/>
                <w:kern w:val="0"/>
                <w:sz w:val="22"/>
                <w:lang w:eastAsia="en-US"/>
              </w:rPr>
              <w:t>【3203】清算申请</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31</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lang w:eastAsia="en-US"/>
              </w:rPr>
            </w:pPr>
            <w:r w:rsidRPr="00E83D85">
              <w:rPr>
                <w:rFonts w:ascii="仿宋" w:eastAsia="仿宋" w:hAnsi="仿宋"/>
                <w:kern w:val="0"/>
                <w:sz w:val="22"/>
                <w:lang w:eastAsia="en-US"/>
              </w:rPr>
              <w:t>【3204】清算申请撤销</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32</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目录对照</w:t>
            </w: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【3301A】目录对照上传A</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33</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分组付费</w:t>
            </w:r>
          </w:p>
        </w:tc>
        <w:tc>
          <w:tcPr>
            <w:tcW w:w="2502" w:type="pct"/>
            <w:vAlign w:val="center"/>
          </w:tcPr>
          <w:p w:rsidR="00066FB1" w:rsidRPr="00E83D85" w:rsidRDefault="00066FB1" w:rsidP="00066FB1">
            <w:pPr>
              <w:jc w:val="left"/>
              <w:rPr>
                <w:rFonts w:ascii="仿宋" w:eastAsia="仿宋" w:hAnsi="仿宋"/>
                <w:kern w:val="0"/>
                <w:sz w:val="22"/>
                <w:lang w:eastAsia="en-US"/>
              </w:rPr>
            </w:pPr>
            <w:r w:rsidRPr="00E83D85">
              <w:rPr>
                <w:rFonts w:ascii="仿宋" w:eastAsia="仿宋" w:hAnsi="仿宋"/>
                <w:kern w:val="0"/>
                <w:sz w:val="22"/>
                <w:lang w:eastAsia="en-US"/>
              </w:rPr>
              <w:t>【3601】DRG/DIP申请退出列表</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34</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lang w:eastAsia="en-US"/>
              </w:rPr>
            </w:pPr>
            <w:r w:rsidRPr="00E83D85">
              <w:rPr>
                <w:rFonts w:ascii="仿宋" w:eastAsia="仿宋" w:hAnsi="仿宋"/>
                <w:kern w:val="0"/>
                <w:sz w:val="22"/>
                <w:lang w:eastAsia="en-US"/>
              </w:rPr>
              <w:t>【3602】DRG/DIP退出申请保存</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35</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lang w:eastAsia="en-US"/>
              </w:rPr>
            </w:pPr>
            <w:r w:rsidRPr="00E83D85">
              <w:rPr>
                <w:rFonts w:ascii="仿宋" w:eastAsia="仿宋" w:hAnsi="仿宋"/>
                <w:kern w:val="0"/>
                <w:sz w:val="22"/>
                <w:lang w:eastAsia="en-US"/>
              </w:rPr>
              <w:t>【3603】DRG/DIP退出申请修改/</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lastRenderedPageBreak/>
              <w:t>36</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【3604】DRG/DIP申请审核意见</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37</w:t>
            </w:r>
          </w:p>
        </w:tc>
        <w:tc>
          <w:tcPr>
            <w:tcW w:w="340" w:type="pct"/>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信息采集上传</w:t>
            </w:r>
          </w:p>
        </w:tc>
        <w:tc>
          <w:tcPr>
            <w:tcW w:w="435" w:type="pct"/>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自费病人就医信息</w:t>
            </w: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【4201A】自费病人住院费用明细</w:t>
            </w:r>
          </w:p>
        </w:tc>
        <w:tc>
          <w:tcPr>
            <w:tcW w:w="684" w:type="pct"/>
            <w:vMerge w:val="restart"/>
            <w:vAlign w:val="center"/>
          </w:tcPr>
          <w:p w:rsidR="00066FB1" w:rsidRPr="00E83D85" w:rsidRDefault="00066FB1" w:rsidP="00066FB1">
            <w:pPr>
              <w:jc w:val="center"/>
              <w:rPr>
                <w:rFonts w:ascii="仿宋" w:eastAsia="仿宋" w:hAnsi="仿宋" w:cs="宋体"/>
                <w:color w:val="000000"/>
                <w:sz w:val="22"/>
                <w:szCs w:val="20"/>
              </w:rPr>
            </w:pPr>
            <w:r w:rsidRPr="00E83D85">
              <w:rPr>
                <w:rFonts w:ascii="仿宋" w:eastAsia="仿宋" w:hAnsi="仿宋" w:hint="eastAsia"/>
                <w:color w:val="000000"/>
                <w:sz w:val="22"/>
                <w:szCs w:val="20"/>
              </w:rPr>
              <w:t>26</w:t>
            </w:r>
          </w:p>
        </w:tc>
        <w:tc>
          <w:tcPr>
            <w:tcW w:w="779" w:type="pct"/>
            <w:vMerge w:val="restart"/>
            <w:vAlign w:val="center"/>
          </w:tcPr>
          <w:p w:rsidR="00066FB1" w:rsidRPr="00E83D85" w:rsidRDefault="00066FB1" w:rsidP="00066FB1">
            <w:pPr>
              <w:jc w:val="center"/>
              <w:rPr>
                <w:rFonts w:ascii="仿宋" w:eastAsia="仿宋" w:hAnsi="仿宋" w:cs="宋体"/>
                <w:color w:val="000000"/>
                <w:sz w:val="22"/>
                <w:szCs w:val="20"/>
              </w:rPr>
            </w:pPr>
            <w:r w:rsidRPr="00E83D85">
              <w:rPr>
                <w:rFonts w:ascii="仿宋" w:eastAsia="仿宋" w:hAnsi="仿宋" w:hint="eastAsia"/>
                <w:color w:val="000000"/>
                <w:sz w:val="22"/>
                <w:szCs w:val="20"/>
              </w:rPr>
              <w:t>28080</w:t>
            </w: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38</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【4202】自费病人住院就诊和诊</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39</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【4203】自费病人就诊以及费用明细上传完成</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40</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【4204】自费病人住院费用明细</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41</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【4205】自费病人门诊就医信息</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42</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【4206】自费病人门诊就医信息</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43</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【4207】自费病人就医费用明细</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44</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【4208】自费病人就医就诊信息</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45</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【4209】自费病人就医诊断信息</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46</w:t>
            </w:r>
          </w:p>
        </w:tc>
        <w:tc>
          <w:tcPr>
            <w:tcW w:w="340" w:type="pct"/>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信息查询</w:t>
            </w:r>
          </w:p>
        </w:tc>
        <w:tc>
          <w:tcPr>
            <w:tcW w:w="435" w:type="pct"/>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医保服务查询</w:t>
            </w:r>
          </w:p>
        </w:tc>
        <w:tc>
          <w:tcPr>
            <w:tcW w:w="2502" w:type="pct"/>
            <w:vAlign w:val="center"/>
          </w:tcPr>
          <w:p w:rsidR="00066FB1" w:rsidRPr="00E83D85" w:rsidRDefault="00066FB1" w:rsidP="00066FB1">
            <w:pPr>
              <w:jc w:val="left"/>
              <w:rPr>
                <w:rFonts w:ascii="仿宋" w:eastAsia="仿宋" w:hAnsi="仿宋"/>
                <w:kern w:val="0"/>
                <w:sz w:val="22"/>
                <w:lang w:eastAsia="en-US"/>
              </w:rPr>
            </w:pPr>
            <w:r w:rsidRPr="00E83D85">
              <w:rPr>
                <w:rFonts w:ascii="仿宋" w:eastAsia="仿宋" w:hAnsi="仿宋"/>
                <w:kern w:val="0"/>
                <w:sz w:val="22"/>
                <w:lang w:eastAsia="en-US"/>
              </w:rPr>
              <w:t>【5202】诊断信息查询</w:t>
            </w:r>
          </w:p>
        </w:tc>
        <w:tc>
          <w:tcPr>
            <w:tcW w:w="684" w:type="pct"/>
            <w:vMerge w:val="restart"/>
            <w:vAlign w:val="center"/>
          </w:tcPr>
          <w:p w:rsidR="00066FB1" w:rsidRPr="00E83D85" w:rsidRDefault="00066FB1" w:rsidP="00066FB1">
            <w:pPr>
              <w:jc w:val="center"/>
              <w:rPr>
                <w:rFonts w:ascii="仿宋" w:eastAsia="仿宋" w:hAnsi="仿宋" w:cs="宋体"/>
                <w:color w:val="000000"/>
                <w:sz w:val="22"/>
                <w:szCs w:val="20"/>
              </w:rPr>
            </w:pPr>
            <w:r w:rsidRPr="00E83D85">
              <w:rPr>
                <w:rFonts w:ascii="仿宋" w:eastAsia="仿宋" w:hAnsi="仿宋" w:hint="eastAsia"/>
                <w:color w:val="000000"/>
                <w:sz w:val="22"/>
                <w:szCs w:val="20"/>
              </w:rPr>
              <w:t>3</w:t>
            </w:r>
          </w:p>
        </w:tc>
        <w:tc>
          <w:tcPr>
            <w:tcW w:w="779" w:type="pct"/>
            <w:vMerge w:val="restart"/>
            <w:vAlign w:val="center"/>
          </w:tcPr>
          <w:p w:rsidR="00066FB1" w:rsidRPr="00E83D85" w:rsidRDefault="00066FB1" w:rsidP="00066FB1">
            <w:pPr>
              <w:jc w:val="center"/>
              <w:rPr>
                <w:rFonts w:ascii="仿宋" w:eastAsia="仿宋" w:hAnsi="仿宋" w:cs="宋体"/>
                <w:color w:val="000000"/>
                <w:sz w:val="22"/>
                <w:szCs w:val="20"/>
              </w:rPr>
            </w:pPr>
            <w:r w:rsidRPr="00E83D85">
              <w:rPr>
                <w:rFonts w:ascii="仿宋" w:eastAsia="仿宋" w:hAnsi="仿宋" w:hint="eastAsia"/>
                <w:color w:val="000000"/>
                <w:sz w:val="22"/>
                <w:szCs w:val="20"/>
              </w:rPr>
              <w:t>3240</w:t>
            </w: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47</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lang w:eastAsia="en-US"/>
              </w:rPr>
            </w:pPr>
            <w:r w:rsidRPr="00E83D85">
              <w:rPr>
                <w:rFonts w:ascii="仿宋" w:eastAsia="仿宋" w:hAnsi="仿宋"/>
                <w:kern w:val="0"/>
                <w:sz w:val="22"/>
                <w:lang w:eastAsia="en-US"/>
              </w:rPr>
              <w:t>【5203A】结算信息查询</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lang w:eastAsia="en-US"/>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48</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restart"/>
            <w:vAlign w:val="center"/>
          </w:tcPr>
          <w:p w:rsidR="00066FB1" w:rsidRPr="00E83D85" w:rsidRDefault="00066FB1" w:rsidP="00066FB1">
            <w:pPr>
              <w:jc w:val="center"/>
              <w:rPr>
                <w:rFonts w:ascii="仿宋" w:eastAsia="仿宋" w:hAnsi="仿宋" w:cs="Adobe 仿宋 Std R"/>
                <w:kern w:val="0"/>
                <w:sz w:val="22"/>
              </w:rPr>
            </w:pPr>
            <w:r w:rsidRPr="00E83D85">
              <w:rPr>
                <w:rFonts w:ascii="仿宋" w:eastAsia="仿宋" w:hAnsi="仿宋" w:cs="Adobe 仿宋 Std R"/>
                <w:kern w:val="0"/>
                <w:sz w:val="22"/>
              </w:rPr>
              <w:t>检查检验互认结果查询</w:t>
            </w: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【5401】项目互认信息查询</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49</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【5402】报告明细信息查询</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50</w:t>
            </w:r>
          </w:p>
        </w:tc>
        <w:tc>
          <w:tcPr>
            <w:tcW w:w="340" w:type="pct"/>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其它</w:t>
            </w:r>
          </w:p>
        </w:tc>
        <w:tc>
          <w:tcPr>
            <w:tcW w:w="435" w:type="pct"/>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上传下载</w:t>
            </w:r>
          </w:p>
        </w:tc>
        <w:tc>
          <w:tcPr>
            <w:tcW w:w="2502" w:type="pct"/>
            <w:vAlign w:val="center"/>
          </w:tcPr>
          <w:p w:rsidR="00066FB1" w:rsidRPr="00E83D85" w:rsidRDefault="00066FB1" w:rsidP="00066FB1">
            <w:pPr>
              <w:jc w:val="left"/>
              <w:rPr>
                <w:rFonts w:ascii="仿宋" w:eastAsia="仿宋" w:hAnsi="仿宋"/>
                <w:kern w:val="0"/>
                <w:sz w:val="22"/>
                <w:lang w:eastAsia="en-US"/>
              </w:rPr>
            </w:pPr>
            <w:r w:rsidRPr="00E83D85">
              <w:rPr>
                <w:rFonts w:ascii="仿宋" w:eastAsia="仿宋" w:hAnsi="仿宋"/>
                <w:kern w:val="0"/>
                <w:sz w:val="22"/>
                <w:lang w:eastAsia="en-US"/>
              </w:rPr>
              <w:t>【9101】文件上传</w:t>
            </w:r>
          </w:p>
        </w:tc>
        <w:tc>
          <w:tcPr>
            <w:tcW w:w="684" w:type="pct"/>
            <w:vMerge w:val="restart"/>
            <w:vAlign w:val="center"/>
          </w:tcPr>
          <w:p w:rsidR="00066FB1" w:rsidRPr="00E83D85" w:rsidRDefault="00066FB1" w:rsidP="00066FB1">
            <w:pPr>
              <w:jc w:val="center"/>
              <w:rPr>
                <w:rFonts w:ascii="仿宋" w:eastAsia="仿宋" w:hAnsi="仿宋" w:cs="宋体"/>
                <w:color w:val="000000"/>
                <w:sz w:val="22"/>
              </w:rPr>
            </w:pPr>
            <w:r w:rsidRPr="00E83D85">
              <w:rPr>
                <w:rFonts w:ascii="仿宋" w:eastAsia="仿宋" w:hAnsi="仿宋" w:hint="eastAsia"/>
                <w:color w:val="000000"/>
                <w:sz w:val="22"/>
              </w:rPr>
              <w:t>3</w:t>
            </w:r>
          </w:p>
        </w:tc>
        <w:tc>
          <w:tcPr>
            <w:tcW w:w="779" w:type="pct"/>
            <w:vMerge w:val="restart"/>
            <w:vAlign w:val="center"/>
          </w:tcPr>
          <w:p w:rsidR="00066FB1" w:rsidRPr="00E83D85" w:rsidRDefault="00066FB1" w:rsidP="00066FB1">
            <w:pPr>
              <w:jc w:val="center"/>
              <w:rPr>
                <w:rFonts w:ascii="仿宋" w:eastAsia="仿宋" w:hAnsi="仿宋" w:cs="宋体"/>
                <w:color w:val="000000"/>
                <w:sz w:val="22"/>
              </w:rPr>
            </w:pPr>
            <w:r w:rsidRPr="00E83D85">
              <w:rPr>
                <w:rFonts w:ascii="仿宋" w:eastAsia="仿宋" w:hAnsi="仿宋" w:hint="eastAsia"/>
                <w:color w:val="000000"/>
                <w:sz w:val="22"/>
              </w:rPr>
              <w:t>3240</w:t>
            </w: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51</w:t>
            </w:r>
          </w:p>
        </w:tc>
        <w:tc>
          <w:tcPr>
            <w:tcW w:w="340" w:type="pct"/>
            <w:vMerge/>
            <w:vAlign w:val="center"/>
          </w:tcPr>
          <w:p w:rsidR="00066FB1" w:rsidRPr="00E83D85" w:rsidRDefault="00066FB1" w:rsidP="00066FB1">
            <w:pPr>
              <w:jc w:val="center"/>
              <w:rPr>
                <w:rFonts w:ascii="仿宋" w:eastAsia="仿宋" w:hAnsi="仿宋"/>
                <w:kern w:val="0"/>
                <w:sz w:val="22"/>
                <w:lang w:eastAsia="en-US"/>
              </w:rPr>
            </w:pPr>
          </w:p>
        </w:tc>
        <w:tc>
          <w:tcPr>
            <w:tcW w:w="435" w:type="pct"/>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kern w:val="0"/>
                <w:sz w:val="22"/>
                <w:lang w:eastAsia="en-US"/>
              </w:rPr>
            </w:pPr>
            <w:r w:rsidRPr="00E83D85">
              <w:rPr>
                <w:rFonts w:ascii="仿宋" w:eastAsia="仿宋" w:hAnsi="仿宋"/>
                <w:kern w:val="0"/>
                <w:sz w:val="22"/>
                <w:lang w:eastAsia="en-US"/>
              </w:rPr>
              <w:t>【9102】文件下载</w:t>
            </w:r>
          </w:p>
        </w:tc>
        <w:tc>
          <w:tcPr>
            <w:tcW w:w="684" w:type="pct"/>
            <w:vMerge/>
            <w:vAlign w:val="center"/>
          </w:tcPr>
          <w:p w:rsidR="00066FB1" w:rsidRPr="00E83D85" w:rsidRDefault="00066FB1" w:rsidP="00066FB1">
            <w:pPr>
              <w:jc w:val="center"/>
              <w:rPr>
                <w:rFonts w:ascii="仿宋" w:eastAsia="仿宋" w:hAnsi="仿宋" w:cs="Adobe 仿宋 Std R"/>
                <w:kern w:val="0"/>
                <w:position w:val="1"/>
                <w:sz w:val="22"/>
              </w:rPr>
            </w:pPr>
          </w:p>
        </w:tc>
        <w:tc>
          <w:tcPr>
            <w:tcW w:w="779" w:type="pct"/>
            <w:vMerge/>
            <w:vAlign w:val="center"/>
          </w:tcPr>
          <w:p w:rsidR="00066FB1" w:rsidRPr="00E83D85" w:rsidRDefault="00066FB1" w:rsidP="00066FB1">
            <w:pPr>
              <w:jc w:val="center"/>
              <w:rPr>
                <w:rFonts w:ascii="仿宋" w:eastAsia="仿宋" w:hAnsi="仿宋" w:cs="Adobe 仿宋 Std R"/>
                <w:kern w:val="0"/>
                <w:position w:val="1"/>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52</w:t>
            </w:r>
          </w:p>
        </w:tc>
        <w:tc>
          <w:tcPr>
            <w:tcW w:w="340" w:type="pc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position w:val="1"/>
                <w:sz w:val="22"/>
                <w:lang w:eastAsia="en-US"/>
              </w:rPr>
              <w:t>医药</w:t>
            </w:r>
          </w:p>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position w:val="1"/>
                <w:sz w:val="22"/>
                <w:lang w:eastAsia="en-US"/>
              </w:rPr>
              <w:t>机构</w:t>
            </w:r>
          </w:p>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管理</w:t>
            </w:r>
          </w:p>
        </w:tc>
        <w:tc>
          <w:tcPr>
            <w:tcW w:w="435" w:type="pc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明细审核</w:t>
            </w:r>
          </w:p>
        </w:tc>
        <w:tc>
          <w:tcPr>
            <w:tcW w:w="2502" w:type="pct"/>
            <w:vAlign w:val="center"/>
          </w:tcPr>
          <w:p w:rsidR="00066FB1" w:rsidRPr="00E83D85" w:rsidRDefault="00066FB1" w:rsidP="00066FB1">
            <w:pPr>
              <w:jc w:val="left"/>
              <w:rPr>
                <w:rFonts w:ascii="仿宋" w:eastAsia="仿宋" w:hAnsi="仿宋"/>
                <w:kern w:val="0"/>
                <w:sz w:val="22"/>
              </w:rPr>
            </w:pPr>
            <w:r w:rsidRPr="00E83D85">
              <w:rPr>
                <w:rFonts w:ascii="仿宋" w:eastAsia="仿宋" w:hAnsi="仿宋"/>
                <w:kern w:val="0"/>
                <w:sz w:val="22"/>
              </w:rPr>
              <w:t>【3103】事前事中服务反馈服务</w:t>
            </w:r>
          </w:p>
        </w:tc>
        <w:tc>
          <w:tcPr>
            <w:tcW w:w="684" w:type="pct"/>
            <w:vAlign w:val="center"/>
          </w:tcPr>
          <w:p w:rsidR="00066FB1" w:rsidRPr="00E83D85" w:rsidRDefault="00066FB1" w:rsidP="00066FB1">
            <w:pPr>
              <w:jc w:val="center"/>
              <w:rPr>
                <w:rFonts w:ascii="仿宋" w:eastAsia="仿宋" w:hAnsi="仿宋" w:cs="宋体"/>
                <w:color w:val="000000"/>
                <w:sz w:val="22"/>
                <w:szCs w:val="20"/>
              </w:rPr>
            </w:pPr>
            <w:r w:rsidRPr="00E83D85">
              <w:rPr>
                <w:rFonts w:ascii="仿宋" w:eastAsia="仿宋" w:hAnsi="仿宋" w:hint="eastAsia"/>
                <w:color w:val="000000"/>
                <w:sz w:val="22"/>
                <w:szCs w:val="20"/>
              </w:rPr>
              <w:t>26</w:t>
            </w:r>
          </w:p>
        </w:tc>
        <w:tc>
          <w:tcPr>
            <w:tcW w:w="779" w:type="pct"/>
            <w:vAlign w:val="center"/>
          </w:tcPr>
          <w:p w:rsidR="00066FB1" w:rsidRPr="00E83D85" w:rsidRDefault="00066FB1" w:rsidP="00066FB1">
            <w:pPr>
              <w:jc w:val="center"/>
              <w:rPr>
                <w:rFonts w:ascii="仿宋" w:eastAsia="仿宋" w:hAnsi="仿宋" w:cs="宋体"/>
                <w:color w:val="000000"/>
                <w:sz w:val="22"/>
                <w:szCs w:val="20"/>
              </w:rPr>
            </w:pPr>
            <w:r w:rsidRPr="00E83D85">
              <w:rPr>
                <w:rFonts w:ascii="仿宋" w:eastAsia="仿宋" w:hAnsi="仿宋" w:hint="eastAsia"/>
                <w:color w:val="000000"/>
                <w:sz w:val="22"/>
                <w:szCs w:val="20"/>
              </w:rPr>
              <w:t>28080</w:t>
            </w: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rPr>
            </w:pPr>
            <w:r w:rsidRPr="00E83D85">
              <w:rPr>
                <w:rFonts w:ascii="仿宋" w:eastAsia="仿宋" w:hAnsi="仿宋"/>
                <w:kern w:val="0"/>
                <w:sz w:val="22"/>
              </w:rPr>
              <w:t>序号</w:t>
            </w:r>
          </w:p>
        </w:tc>
        <w:tc>
          <w:tcPr>
            <w:tcW w:w="775" w:type="pct"/>
            <w:gridSpan w:val="2"/>
            <w:vAlign w:val="center"/>
          </w:tcPr>
          <w:p w:rsidR="00066FB1" w:rsidRPr="00E83D85" w:rsidRDefault="00066FB1" w:rsidP="00066FB1">
            <w:pPr>
              <w:rPr>
                <w:rFonts w:ascii="仿宋" w:eastAsia="仿宋" w:hAnsi="仿宋"/>
                <w:kern w:val="0"/>
                <w:sz w:val="22"/>
              </w:rPr>
            </w:pPr>
            <w:r w:rsidRPr="00E83D85">
              <w:rPr>
                <w:rFonts w:ascii="仿宋" w:eastAsia="仿宋" w:hAnsi="仿宋"/>
                <w:kern w:val="0"/>
                <w:sz w:val="22"/>
              </w:rPr>
              <w:t>【处方流转】接口</w:t>
            </w:r>
          </w:p>
        </w:tc>
        <w:tc>
          <w:tcPr>
            <w:tcW w:w="2502" w:type="pct"/>
            <w:vAlign w:val="center"/>
          </w:tcPr>
          <w:p w:rsidR="00066FB1" w:rsidRPr="00E83D85" w:rsidRDefault="00066FB1" w:rsidP="00066FB1">
            <w:pPr>
              <w:rPr>
                <w:rFonts w:ascii="仿宋" w:eastAsia="仿宋" w:hAnsi="仿宋"/>
                <w:kern w:val="0"/>
                <w:sz w:val="22"/>
              </w:rPr>
            </w:pPr>
            <w:r w:rsidRPr="00E83D85">
              <w:rPr>
                <w:rFonts w:ascii="仿宋" w:eastAsia="仿宋" w:hAnsi="仿宋"/>
                <w:kern w:val="0"/>
                <w:sz w:val="22"/>
              </w:rPr>
              <w:t>接口名称</w:t>
            </w:r>
          </w:p>
        </w:tc>
        <w:tc>
          <w:tcPr>
            <w:tcW w:w="684" w:type="pct"/>
            <w:vMerge w:val="restart"/>
            <w:vAlign w:val="center"/>
          </w:tcPr>
          <w:p w:rsidR="00066FB1" w:rsidRPr="00E83D85" w:rsidRDefault="00066FB1" w:rsidP="00066FB1">
            <w:pPr>
              <w:jc w:val="center"/>
              <w:rPr>
                <w:rFonts w:ascii="仿宋" w:eastAsia="仿宋" w:hAnsi="仿宋" w:cs="宋体"/>
                <w:color w:val="000000"/>
                <w:sz w:val="22"/>
                <w:szCs w:val="20"/>
              </w:rPr>
            </w:pPr>
            <w:r w:rsidRPr="00E83D85">
              <w:rPr>
                <w:rFonts w:ascii="仿宋" w:eastAsia="仿宋" w:hAnsi="仿宋" w:hint="eastAsia"/>
                <w:color w:val="000000"/>
                <w:sz w:val="22"/>
                <w:szCs w:val="20"/>
              </w:rPr>
              <w:t>50</w:t>
            </w:r>
          </w:p>
        </w:tc>
        <w:tc>
          <w:tcPr>
            <w:tcW w:w="779" w:type="pct"/>
            <w:vMerge w:val="restart"/>
            <w:vAlign w:val="center"/>
          </w:tcPr>
          <w:p w:rsidR="00066FB1" w:rsidRPr="00E83D85" w:rsidRDefault="00066FB1" w:rsidP="00066FB1">
            <w:pPr>
              <w:jc w:val="center"/>
              <w:rPr>
                <w:rFonts w:ascii="仿宋" w:eastAsia="仿宋" w:hAnsi="仿宋" w:cs="宋体"/>
                <w:color w:val="000000"/>
                <w:sz w:val="22"/>
                <w:szCs w:val="20"/>
              </w:rPr>
            </w:pPr>
            <w:r w:rsidRPr="00E83D85">
              <w:rPr>
                <w:rFonts w:ascii="仿宋" w:eastAsia="仿宋" w:hAnsi="仿宋" w:cs="宋体" w:hint="eastAsia"/>
                <w:color w:val="000000"/>
                <w:sz w:val="22"/>
                <w:szCs w:val="20"/>
              </w:rPr>
              <w:t>54000</w:t>
            </w: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53</w:t>
            </w:r>
          </w:p>
        </w:tc>
        <w:tc>
          <w:tcPr>
            <w:tcW w:w="775" w:type="pct"/>
            <w:gridSpan w:val="2"/>
            <w:vMerge w:val="restart"/>
            <w:vAlign w:val="center"/>
          </w:tcPr>
          <w:p w:rsidR="00066FB1" w:rsidRPr="00E83D85" w:rsidRDefault="00066FB1" w:rsidP="00066FB1">
            <w:pPr>
              <w:jc w:val="center"/>
              <w:rPr>
                <w:rFonts w:ascii="仿宋" w:eastAsia="仿宋" w:hAnsi="仿宋" w:cs="Adobe 仿宋 Std R"/>
                <w:kern w:val="0"/>
                <w:sz w:val="22"/>
                <w:lang w:eastAsia="en-US"/>
              </w:rPr>
            </w:pPr>
            <w:r w:rsidRPr="00E83D85">
              <w:rPr>
                <w:rFonts w:ascii="仿宋" w:eastAsia="仿宋" w:hAnsi="仿宋" w:cs="Adobe 仿宋 Std R"/>
                <w:kern w:val="0"/>
                <w:sz w:val="22"/>
                <w:lang w:eastAsia="en-US"/>
              </w:rPr>
              <w:t>业务处理</w:t>
            </w:r>
          </w:p>
        </w:tc>
        <w:tc>
          <w:tcPr>
            <w:tcW w:w="2502" w:type="pct"/>
            <w:vAlign w:val="center"/>
          </w:tcPr>
          <w:p w:rsidR="00066FB1" w:rsidRPr="00E83D85" w:rsidRDefault="00066FB1" w:rsidP="00066FB1">
            <w:pPr>
              <w:jc w:val="left"/>
              <w:rPr>
                <w:rFonts w:ascii="仿宋" w:eastAsia="仿宋" w:hAnsi="仿宋" w:cs="Adobe 仿宋 Std R"/>
                <w:kern w:val="0"/>
                <w:sz w:val="22"/>
                <w:lang w:eastAsia="en-US"/>
              </w:rPr>
            </w:pPr>
            <w:r w:rsidRPr="00E83D85">
              <w:rPr>
                <w:rFonts w:ascii="仿宋" w:eastAsia="仿宋" w:hAnsi="仿宋" w:cs="Adobe 仿宋 Std R"/>
                <w:kern w:val="0"/>
                <w:sz w:val="22"/>
                <w:lang w:eastAsia="en-US"/>
              </w:rPr>
              <w:t>电子处方上传预核验</w:t>
            </w:r>
          </w:p>
        </w:tc>
        <w:tc>
          <w:tcPr>
            <w:tcW w:w="684" w:type="pct"/>
            <w:vMerge/>
            <w:vAlign w:val="center"/>
          </w:tcPr>
          <w:p w:rsidR="00066FB1" w:rsidRPr="00E83D85" w:rsidRDefault="00066FB1" w:rsidP="00066FB1">
            <w:pPr>
              <w:jc w:val="center"/>
              <w:rPr>
                <w:rFonts w:ascii="仿宋" w:eastAsia="仿宋" w:hAnsi="仿宋" w:cs="Adobe 仿宋 Std R"/>
                <w:kern w:val="0"/>
                <w:sz w:val="22"/>
                <w:lang w:eastAsia="en-US"/>
              </w:rPr>
            </w:pPr>
          </w:p>
        </w:tc>
        <w:tc>
          <w:tcPr>
            <w:tcW w:w="779" w:type="pct"/>
            <w:vMerge/>
            <w:vAlign w:val="center"/>
          </w:tcPr>
          <w:p w:rsidR="00066FB1" w:rsidRPr="00E83D85" w:rsidRDefault="00066FB1" w:rsidP="00066FB1">
            <w:pPr>
              <w:jc w:val="center"/>
              <w:rPr>
                <w:rFonts w:ascii="仿宋" w:eastAsia="仿宋" w:hAnsi="仿宋" w:cs="Adobe 仿宋 Std R"/>
                <w:kern w:val="0"/>
                <w:sz w:val="22"/>
                <w:lang w:eastAsia="en-US"/>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54</w:t>
            </w:r>
          </w:p>
        </w:tc>
        <w:tc>
          <w:tcPr>
            <w:tcW w:w="775" w:type="pct"/>
            <w:gridSpan w:val="2"/>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cs="Adobe 仿宋 Std R"/>
                <w:kern w:val="0"/>
                <w:sz w:val="22"/>
              </w:rPr>
            </w:pPr>
            <w:r w:rsidRPr="00E83D85">
              <w:rPr>
                <w:rFonts w:ascii="仿宋" w:eastAsia="仿宋" w:hAnsi="仿宋" w:cs="Adobe 仿宋 Std R"/>
                <w:kern w:val="0"/>
                <w:sz w:val="22"/>
              </w:rPr>
              <w:t>电子处方医保电子签名</w:t>
            </w:r>
          </w:p>
        </w:tc>
        <w:tc>
          <w:tcPr>
            <w:tcW w:w="684" w:type="pct"/>
            <w:vMerge/>
            <w:vAlign w:val="center"/>
          </w:tcPr>
          <w:p w:rsidR="00066FB1" w:rsidRPr="00E83D85" w:rsidRDefault="00066FB1" w:rsidP="00066FB1">
            <w:pPr>
              <w:jc w:val="center"/>
              <w:rPr>
                <w:rFonts w:ascii="仿宋" w:eastAsia="仿宋" w:hAnsi="仿宋" w:cs="Adobe 仿宋 Std R"/>
                <w:kern w:val="0"/>
                <w:sz w:val="22"/>
              </w:rPr>
            </w:pPr>
          </w:p>
        </w:tc>
        <w:tc>
          <w:tcPr>
            <w:tcW w:w="779" w:type="pct"/>
            <w:vMerge/>
            <w:vAlign w:val="center"/>
          </w:tcPr>
          <w:p w:rsidR="00066FB1" w:rsidRPr="00E83D85" w:rsidRDefault="00066FB1" w:rsidP="00066FB1">
            <w:pPr>
              <w:jc w:val="center"/>
              <w:rPr>
                <w:rFonts w:ascii="仿宋" w:eastAsia="仿宋" w:hAnsi="仿宋" w:cs="Adobe 仿宋 Std R"/>
                <w:kern w:val="0"/>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55</w:t>
            </w:r>
          </w:p>
        </w:tc>
        <w:tc>
          <w:tcPr>
            <w:tcW w:w="775" w:type="pct"/>
            <w:gridSpan w:val="2"/>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cs="Adobe 仿宋 Std R"/>
                <w:kern w:val="0"/>
                <w:sz w:val="22"/>
                <w:lang w:eastAsia="en-US"/>
              </w:rPr>
            </w:pPr>
            <w:r w:rsidRPr="00E83D85">
              <w:rPr>
                <w:rFonts w:ascii="仿宋" w:eastAsia="仿宋" w:hAnsi="仿宋" w:cs="Adobe 仿宋 Std R"/>
                <w:kern w:val="0"/>
                <w:sz w:val="22"/>
                <w:lang w:eastAsia="en-US"/>
              </w:rPr>
              <w:t>电子处方上传</w:t>
            </w:r>
          </w:p>
        </w:tc>
        <w:tc>
          <w:tcPr>
            <w:tcW w:w="684" w:type="pct"/>
            <w:vMerge/>
            <w:vAlign w:val="center"/>
          </w:tcPr>
          <w:p w:rsidR="00066FB1" w:rsidRPr="00E83D85" w:rsidRDefault="00066FB1" w:rsidP="00066FB1">
            <w:pPr>
              <w:jc w:val="center"/>
              <w:rPr>
                <w:rFonts w:ascii="仿宋" w:eastAsia="仿宋" w:hAnsi="仿宋" w:cs="Adobe 仿宋 Std R"/>
                <w:kern w:val="0"/>
                <w:sz w:val="22"/>
                <w:lang w:eastAsia="en-US"/>
              </w:rPr>
            </w:pPr>
          </w:p>
        </w:tc>
        <w:tc>
          <w:tcPr>
            <w:tcW w:w="779" w:type="pct"/>
            <w:vMerge/>
            <w:vAlign w:val="center"/>
          </w:tcPr>
          <w:p w:rsidR="00066FB1" w:rsidRPr="00E83D85" w:rsidRDefault="00066FB1" w:rsidP="00066FB1">
            <w:pPr>
              <w:jc w:val="center"/>
              <w:rPr>
                <w:rFonts w:ascii="仿宋" w:eastAsia="仿宋" w:hAnsi="仿宋" w:cs="Adobe 仿宋 Std R"/>
                <w:kern w:val="0"/>
                <w:sz w:val="22"/>
                <w:lang w:eastAsia="en-US"/>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56</w:t>
            </w:r>
          </w:p>
        </w:tc>
        <w:tc>
          <w:tcPr>
            <w:tcW w:w="775" w:type="pct"/>
            <w:gridSpan w:val="2"/>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cs="Adobe 仿宋 Std R"/>
                <w:kern w:val="0"/>
                <w:sz w:val="22"/>
                <w:lang w:eastAsia="en-US"/>
              </w:rPr>
            </w:pPr>
            <w:r w:rsidRPr="00E83D85">
              <w:rPr>
                <w:rFonts w:ascii="仿宋" w:eastAsia="仿宋" w:hAnsi="仿宋" w:cs="Adobe 仿宋 Std R"/>
                <w:kern w:val="0"/>
                <w:sz w:val="22"/>
                <w:lang w:eastAsia="en-US"/>
              </w:rPr>
              <w:t>电子处方信息查询</w:t>
            </w:r>
          </w:p>
        </w:tc>
        <w:tc>
          <w:tcPr>
            <w:tcW w:w="684" w:type="pct"/>
            <w:vMerge/>
            <w:vAlign w:val="center"/>
          </w:tcPr>
          <w:p w:rsidR="00066FB1" w:rsidRPr="00E83D85" w:rsidRDefault="00066FB1" w:rsidP="00066FB1">
            <w:pPr>
              <w:jc w:val="center"/>
              <w:rPr>
                <w:rFonts w:ascii="仿宋" w:eastAsia="仿宋" w:hAnsi="仿宋" w:cs="Adobe 仿宋 Std R"/>
                <w:kern w:val="0"/>
                <w:sz w:val="22"/>
                <w:lang w:eastAsia="en-US"/>
              </w:rPr>
            </w:pPr>
          </w:p>
        </w:tc>
        <w:tc>
          <w:tcPr>
            <w:tcW w:w="779" w:type="pct"/>
            <w:vMerge/>
            <w:vAlign w:val="center"/>
          </w:tcPr>
          <w:p w:rsidR="00066FB1" w:rsidRPr="00E83D85" w:rsidRDefault="00066FB1" w:rsidP="00066FB1">
            <w:pPr>
              <w:jc w:val="center"/>
              <w:rPr>
                <w:rFonts w:ascii="仿宋" w:eastAsia="仿宋" w:hAnsi="仿宋" w:cs="Adobe 仿宋 Std R"/>
                <w:kern w:val="0"/>
                <w:sz w:val="22"/>
                <w:lang w:eastAsia="en-US"/>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57</w:t>
            </w:r>
          </w:p>
        </w:tc>
        <w:tc>
          <w:tcPr>
            <w:tcW w:w="775" w:type="pct"/>
            <w:gridSpan w:val="2"/>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cs="Adobe 仿宋 Std R"/>
                <w:kern w:val="0"/>
                <w:sz w:val="22"/>
                <w:lang w:eastAsia="en-US"/>
              </w:rPr>
            </w:pPr>
            <w:r w:rsidRPr="00E83D85">
              <w:rPr>
                <w:rFonts w:ascii="仿宋" w:eastAsia="仿宋" w:hAnsi="仿宋" w:cs="Adobe 仿宋 Std R"/>
                <w:kern w:val="0"/>
                <w:sz w:val="22"/>
                <w:lang w:eastAsia="en-US"/>
              </w:rPr>
              <w:t>电子处方撤销</w:t>
            </w:r>
          </w:p>
        </w:tc>
        <w:tc>
          <w:tcPr>
            <w:tcW w:w="684" w:type="pct"/>
            <w:vMerge/>
            <w:vAlign w:val="center"/>
          </w:tcPr>
          <w:p w:rsidR="00066FB1" w:rsidRPr="00E83D85" w:rsidRDefault="00066FB1" w:rsidP="00066FB1">
            <w:pPr>
              <w:jc w:val="center"/>
              <w:rPr>
                <w:rFonts w:ascii="仿宋" w:eastAsia="仿宋" w:hAnsi="仿宋" w:cs="Adobe 仿宋 Std R"/>
                <w:kern w:val="0"/>
                <w:sz w:val="22"/>
                <w:lang w:eastAsia="en-US"/>
              </w:rPr>
            </w:pPr>
          </w:p>
        </w:tc>
        <w:tc>
          <w:tcPr>
            <w:tcW w:w="779" w:type="pct"/>
            <w:vMerge/>
            <w:vAlign w:val="center"/>
          </w:tcPr>
          <w:p w:rsidR="00066FB1" w:rsidRPr="00E83D85" w:rsidRDefault="00066FB1" w:rsidP="00066FB1">
            <w:pPr>
              <w:jc w:val="center"/>
              <w:rPr>
                <w:rFonts w:ascii="仿宋" w:eastAsia="仿宋" w:hAnsi="仿宋" w:cs="Adobe 仿宋 Std R"/>
                <w:kern w:val="0"/>
                <w:sz w:val="22"/>
                <w:lang w:eastAsia="en-US"/>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58</w:t>
            </w:r>
          </w:p>
        </w:tc>
        <w:tc>
          <w:tcPr>
            <w:tcW w:w="775" w:type="pct"/>
            <w:gridSpan w:val="2"/>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cs="Adobe 仿宋 Std R"/>
                <w:kern w:val="0"/>
                <w:sz w:val="22"/>
              </w:rPr>
            </w:pPr>
            <w:r w:rsidRPr="00E83D85">
              <w:rPr>
                <w:rFonts w:ascii="仿宋" w:eastAsia="仿宋" w:hAnsi="仿宋" w:cs="Adobe 仿宋 Std R"/>
                <w:kern w:val="0"/>
                <w:sz w:val="22"/>
              </w:rPr>
              <w:t>电子处方审核结果查询</w:t>
            </w:r>
          </w:p>
        </w:tc>
        <w:tc>
          <w:tcPr>
            <w:tcW w:w="684" w:type="pct"/>
            <w:vMerge/>
            <w:vAlign w:val="center"/>
          </w:tcPr>
          <w:p w:rsidR="00066FB1" w:rsidRPr="00E83D85" w:rsidRDefault="00066FB1" w:rsidP="00066FB1">
            <w:pPr>
              <w:jc w:val="center"/>
              <w:rPr>
                <w:rFonts w:ascii="仿宋" w:eastAsia="仿宋" w:hAnsi="仿宋" w:cs="Adobe 仿宋 Std R"/>
                <w:kern w:val="0"/>
                <w:sz w:val="22"/>
              </w:rPr>
            </w:pPr>
          </w:p>
        </w:tc>
        <w:tc>
          <w:tcPr>
            <w:tcW w:w="779" w:type="pct"/>
            <w:vMerge/>
            <w:vAlign w:val="center"/>
          </w:tcPr>
          <w:p w:rsidR="00066FB1" w:rsidRPr="00E83D85" w:rsidRDefault="00066FB1" w:rsidP="00066FB1">
            <w:pPr>
              <w:jc w:val="center"/>
              <w:rPr>
                <w:rFonts w:ascii="仿宋" w:eastAsia="仿宋" w:hAnsi="仿宋" w:cs="Adobe 仿宋 Std R"/>
                <w:kern w:val="0"/>
                <w:sz w:val="22"/>
              </w:rPr>
            </w:pPr>
          </w:p>
        </w:tc>
      </w:tr>
      <w:tr w:rsidR="00066FB1" w:rsidRPr="00E83D85" w:rsidTr="00E83D85">
        <w:trPr>
          <w:trHeight w:val="397"/>
        </w:trPr>
        <w:tc>
          <w:tcPr>
            <w:tcW w:w="260" w:type="pct"/>
            <w:vAlign w:val="center"/>
          </w:tcPr>
          <w:p w:rsidR="00066FB1" w:rsidRPr="00E83D85" w:rsidRDefault="00066FB1" w:rsidP="00066FB1">
            <w:pPr>
              <w:jc w:val="center"/>
              <w:rPr>
                <w:rFonts w:ascii="仿宋" w:eastAsia="仿宋" w:hAnsi="仿宋"/>
                <w:kern w:val="0"/>
                <w:sz w:val="22"/>
                <w:lang w:eastAsia="en-US"/>
              </w:rPr>
            </w:pPr>
            <w:r w:rsidRPr="00E83D85">
              <w:rPr>
                <w:rFonts w:ascii="仿宋" w:eastAsia="仿宋" w:hAnsi="仿宋"/>
                <w:kern w:val="0"/>
                <w:sz w:val="22"/>
                <w:lang w:eastAsia="en-US"/>
              </w:rPr>
              <w:t>59</w:t>
            </w:r>
          </w:p>
        </w:tc>
        <w:tc>
          <w:tcPr>
            <w:tcW w:w="775" w:type="pct"/>
            <w:gridSpan w:val="2"/>
            <w:vMerge/>
            <w:vAlign w:val="center"/>
          </w:tcPr>
          <w:p w:rsidR="00066FB1" w:rsidRPr="00E83D85" w:rsidRDefault="00066FB1" w:rsidP="00066FB1">
            <w:pPr>
              <w:jc w:val="center"/>
              <w:rPr>
                <w:rFonts w:ascii="仿宋" w:eastAsia="仿宋" w:hAnsi="仿宋"/>
                <w:kern w:val="0"/>
                <w:sz w:val="22"/>
                <w:lang w:eastAsia="en-US"/>
              </w:rPr>
            </w:pPr>
          </w:p>
        </w:tc>
        <w:tc>
          <w:tcPr>
            <w:tcW w:w="2502" w:type="pct"/>
            <w:vAlign w:val="center"/>
          </w:tcPr>
          <w:p w:rsidR="00066FB1" w:rsidRPr="00E83D85" w:rsidRDefault="00066FB1" w:rsidP="00066FB1">
            <w:pPr>
              <w:jc w:val="left"/>
              <w:rPr>
                <w:rFonts w:ascii="仿宋" w:eastAsia="仿宋" w:hAnsi="仿宋" w:cs="Adobe 仿宋 Std R"/>
                <w:kern w:val="0"/>
                <w:sz w:val="22"/>
              </w:rPr>
            </w:pPr>
            <w:r w:rsidRPr="00E83D85">
              <w:rPr>
                <w:rFonts w:ascii="仿宋" w:eastAsia="仿宋" w:hAnsi="仿宋" w:cs="Adobe 仿宋 Std R"/>
                <w:kern w:val="0"/>
                <w:sz w:val="22"/>
              </w:rPr>
              <w:t>电子处方结算结果查询</w:t>
            </w:r>
          </w:p>
        </w:tc>
        <w:tc>
          <w:tcPr>
            <w:tcW w:w="684" w:type="pct"/>
            <w:vMerge/>
            <w:vAlign w:val="center"/>
          </w:tcPr>
          <w:p w:rsidR="00066FB1" w:rsidRPr="00E83D85" w:rsidRDefault="00066FB1" w:rsidP="00066FB1">
            <w:pPr>
              <w:jc w:val="center"/>
              <w:rPr>
                <w:rFonts w:ascii="仿宋" w:eastAsia="仿宋" w:hAnsi="仿宋" w:cs="Adobe 仿宋 Std R"/>
                <w:kern w:val="0"/>
                <w:sz w:val="22"/>
              </w:rPr>
            </w:pPr>
          </w:p>
        </w:tc>
        <w:tc>
          <w:tcPr>
            <w:tcW w:w="779" w:type="pct"/>
            <w:vMerge/>
            <w:vAlign w:val="center"/>
          </w:tcPr>
          <w:p w:rsidR="00066FB1" w:rsidRPr="00E83D85" w:rsidRDefault="00066FB1" w:rsidP="00066FB1">
            <w:pPr>
              <w:jc w:val="center"/>
              <w:rPr>
                <w:rFonts w:ascii="仿宋" w:eastAsia="仿宋" w:hAnsi="仿宋" w:cs="Adobe 仿宋 Std R"/>
                <w:kern w:val="0"/>
                <w:sz w:val="22"/>
              </w:rPr>
            </w:pPr>
          </w:p>
        </w:tc>
      </w:tr>
      <w:tr w:rsidR="00066FB1" w:rsidRPr="00E83D85" w:rsidTr="00E83D85">
        <w:trPr>
          <w:trHeight w:val="397"/>
        </w:trPr>
        <w:tc>
          <w:tcPr>
            <w:tcW w:w="4221" w:type="pct"/>
            <w:gridSpan w:val="5"/>
            <w:vAlign w:val="center"/>
          </w:tcPr>
          <w:p w:rsidR="00066FB1" w:rsidRPr="00E83D85" w:rsidRDefault="00066FB1" w:rsidP="00066FB1">
            <w:pPr>
              <w:jc w:val="center"/>
              <w:rPr>
                <w:rFonts w:ascii="仿宋" w:eastAsia="仿宋" w:hAnsi="仿宋" w:cs="Adobe 仿宋 Std R"/>
                <w:kern w:val="0"/>
                <w:sz w:val="22"/>
              </w:rPr>
            </w:pPr>
            <w:r w:rsidRPr="00E83D85">
              <w:rPr>
                <w:rFonts w:ascii="仿宋" w:eastAsia="仿宋" w:hAnsi="仿宋" w:cs="Adobe 仿宋 Std R"/>
                <w:kern w:val="0"/>
                <w:sz w:val="22"/>
                <w:lang w:eastAsia="en-US"/>
              </w:rPr>
              <w:t>合计（元）</w:t>
            </w:r>
          </w:p>
        </w:tc>
        <w:tc>
          <w:tcPr>
            <w:tcW w:w="779" w:type="pct"/>
            <w:vAlign w:val="center"/>
          </w:tcPr>
          <w:p w:rsidR="00066FB1" w:rsidRPr="00E83D85" w:rsidRDefault="00066FB1" w:rsidP="00066FB1">
            <w:pPr>
              <w:jc w:val="center"/>
              <w:rPr>
                <w:rFonts w:ascii="仿宋" w:eastAsia="仿宋" w:hAnsi="仿宋" w:cs="Adobe 仿宋 Std R"/>
                <w:kern w:val="0"/>
                <w:sz w:val="22"/>
              </w:rPr>
            </w:pPr>
            <w:r w:rsidRPr="00E83D85">
              <w:rPr>
                <w:rFonts w:ascii="仿宋" w:eastAsia="仿宋" w:hAnsi="仿宋" w:hint="eastAsia"/>
                <w:color w:val="000000"/>
                <w:sz w:val="22"/>
                <w:szCs w:val="20"/>
              </w:rPr>
              <w:t>183600</w:t>
            </w:r>
          </w:p>
        </w:tc>
      </w:tr>
    </w:tbl>
    <w:p w:rsidR="00675338" w:rsidRPr="00A42FA2" w:rsidRDefault="00675338" w:rsidP="00675338">
      <w:pPr>
        <w:rPr>
          <w:rFonts w:ascii="仿宋" w:eastAsia="仿宋" w:hAnsi="仿宋"/>
          <w:sz w:val="28"/>
          <w:szCs w:val="28"/>
          <w:u w:val="single"/>
        </w:rPr>
      </w:pPr>
    </w:p>
    <w:p w:rsidR="00E83D85" w:rsidRDefault="00E83D85">
      <w:pPr>
        <w:widowControl/>
        <w:jc w:val="left"/>
        <w:rPr>
          <w:rFonts w:ascii="仿宋" w:eastAsia="仿宋" w:hAnsi="仿宋"/>
          <w:b/>
          <w:sz w:val="28"/>
          <w:szCs w:val="28"/>
        </w:rPr>
      </w:pPr>
      <w:r>
        <w:rPr>
          <w:rFonts w:ascii="仿宋" w:eastAsia="仿宋" w:hAnsi="仿宋"/>
          <w:b/>
          <w:sz w:val="28"/>
          <w:szCs w:val="28"/>
        </w:rPr>
        <w:br w:type="page"/>
      </w:r>
    </w:p>
    <w:p w:rsidR="00EF3EBE" w:rsidRPr="00A42FA2" w:rsidRDefault="00C65EF3" w:rsidP="00ED3E50">
      <w:pPr>
        <w:ind w:firstLineChars="200" w:firstLine="562"/>
        <w:rPr>
          <w:rFonts w:ascii="仿宋" w:eastAsia="仿宋" w:hAnsi="仿宋"/>
          <w:sz w:val="28"/>
          <w:szCs w:val="28"/>
        </w:rPr>
      </w:pPr>
      <w:r w:rsidRPr="00A42FA2">
        <w:rPr>
          <w:rFonts w:ascii="仿宋" w:eastAsia="仿宋" w:hAnsi="仿宋" w:hint="eastAsia"/>
          <w:b/>
          <w:sz w:val="28"/>
          <w:szCs w:val="28"/>
        </w:rPr>
        <w:lastRenderedPageBreak/>
        <w:t>采用单一来源采购方式的原因及说明：</w:t>
      </w:r>
      <w:r w:rsidR="00ED3E50" w:rsidRPr="00A42FA2">
        <w:rPr>
          <w:rFonts w:ascii="仿宋" w:eastAsia="仿宋" w:hAnsi="仿宋" w:hint="eastAsia"/>
          <w:sz w:val="28"/>
          <w:szCs w:val="28"/>
          <w:u w:val="single"/>
          <w:shd w:val="clear" w:color="auto" w:fill="FFFFFF"/>
        </w:rPr>
        <w:t>目前我院所用软件为大庆三维软件有限责任公司软件系统，现申请采购的</w:t>
      </w:r>
      <w:r w:rsidR="00066FB1">
        <w:rPr>
          <w:rFonts w:ascii="仿宋" w:eastAsia="仿宋" w:hAnsi="仿宋" w:hint="eastAsia"/>
          <w:sz w:val="28"/>
          <w:szCs w:val="28"/>
          <w:u w:val="single"/>
        </w:rPr>
        <w:t>大庆市人民医院HIS与省医保平台接口改造（三期）</w:t>
      </w:r>
      <w:r w:rsidR="00ED3E50" w:rsidRPr="00A42FA2">
        <w:rPr>
          <w:rFonts w:ascii="仿宋" w:eastAsia="仿宋" w:hAnsi="仿宋" w:hint="eastAsia"/>
          <w:sz w:val="28"/>
          <w:szCs w:val="28"/>
          <w:u w:val="single"/>
        </w:rPr>
        <w:t>项目</w:t>
      </w:r>
      <w:r w:rsidR="00ED3E50" w:rsidRPr="00A42FA2">
        <w:rPr>
          <w:rFonts w:ascii="仿宋" w:eastAsia="仿宋" w:hAnsi="仿宋" w:hint="eastAsia"/>
          <w:sz w:val="28"/>
          <w:szCs w:val="28"/>
          <w:u w:val="single"/>
          <w:shd w:val="clear" w:color="auto" w:fill="FFFFFF"/>
        </w:rPr>
        <w:t>,是在原有系统上添加新的数据接口及功能，三维公司具有该系统的独立知识产权且系统代码为非开源代码。潜在供应商需要了解大庆市人民医院的业务流程，在此基础上完成接口的设计、开发、测试、部署等工作，时间紧，任务重。考虑到大庆三维软件有限责任公司对大庆市人民医院HIS系统相关业务的熟悉度并具有完成系统业务流程改造工作的专业度，为保证该项目建设的及时性和实效性，根据《中华人民共和国政府采购法》第三十一条“符合下列情形之一的货物或者服务，可以依照本法采用单一来源谈判方式采购：（一）只能从“唯一供应商处采购的”规定，拟采用单一来源方式向大庆三维软件有限责任公司进行本项目的采购。</w:t>
      </w:r>
    </w:p>
    <w:p w:rsidR="00EF3EBE" w:rsidRPr="00A42FA2" w:rsidRDefault="00C65EF3">
      <w:pPr>
        <w:rPr>
          <w:rFonts w:ascii="黑体" w:eastAsia="黑体" w:hAnsi="黑体"/>
          <w:sz w:val="28"/>
          <w:szCs w:val="28"/>
        </w:rPr>
      </w:pPr>
      <w:r w:rsidRPr="00A42FA2">
        <w:rPr>
          <w:rFonts w:ascii="黑体" w:eastAsia="黑体" w:hAnsi="黑体" w:hint="eastAsia"/>
          <w:sz w:val="28"/>
          <w:szCs w:val="28"/>
        </w:rPr>
        <w:t>二、拟定供应商信息</w:t>
      </w:r>
    </w:p>
    <w:p w:rsidR="00EF3EBE" w:rsidRPr="00A42FA2" w:rsidRDefault="00C65EF3" w:rsidP="00ED3E50">
      <w:pPr>
        <w:ind w:firstLineChars="200" w:firstLine="562"/>
        <w:rPr>
          <w:rFonts w:ascii="仿宋" w:eastAsia="仿宋" w:hAnsi="仿宋"/>
          <w:sz w:val="28"/>
          <w:szCs w:val="28"/>
        </w:rPr>
      </w:pPr>
      <w:r w:rsidRPr="00A42FA2">
        <w:rPr>
          <w:rFonts w:ascii="仿宋" w:eastAsia="仿宋" w:hAnsi="仿宋" w:hint="eastAsia"/>
          <w:b/>
          <w:sz w:val="28"/>
          <w:szCs w:val="28"/>
        </w:rPr>
        <w:t>名称：</w:t>
      </w:r>
      <w:r w:rsidR="00ED3E50" w:rsidRPr="00A42FA2">
        <w:rPr>
          <w:rFonts w:ascii="仿宋" w:eastAsia="仿宋" w:hAnsi="仿宋" w:hint="eastAsia"/>
          <w:sz w:val="28"/>
          <w:szCs w:val="28"/>
          <w:u w:val="single"/>
        </w:rPr>
        <w:t>大庆三维软件有限责任公司</w:t>
      </w:r>
    </w:p>
    <w:p w:rsidR="00EF3EBE" w:rsidRPr="00A42FA2" w:rsidRDefault="00C65EF3" w:rsidP="00ED3E50">
      <w:pPr>
        <w:ind w:firstLineChars="200" w:firstLine="562"/>
        <w:rPr>
          <w:rFonts w:ascii="仿宋" w:eastAsia="仿宋" w:hAnsi="仿宋"/>
          <w:sz w:val="28"/>
          <w:szCs w:val="28"/>
        </w:rPr>
      </w:pPr>
      <w:r w:rsidRPr="00A42FA2">
        <w:rPr>
          <w:rFonts w:ascii="仿宋" w:eastAsia="仿宋" w:hAnsi="仿宋" w:hint="eastAsia"/>
          <w:b/>
          <w:sz w:val="28"/>
          <w:szCs w:val="28"/>
        </w:rPr>
        <w:t>地址：</w:t>
      </w:r>
      <w:r w:rsidR="00ED3E50" w:rsidRPr="00A42FA2">
        <w:rPr>
          <w:rFonts w:ascii="仿宋" w:eastAsia="仿宋" w:hAnsi="仿宋" w:hint="eastAsia"/>
          <w:sz w:val="28"/>
          <w:szCs w:val="28"/>
          <w:u w:val="single"/>
        </w:rPr>
        <w:t>黑龙江省大庆市开发区新凤路4-1号大庆服务外包产业园B1-3座</w:t>
      </w:r>
    </w:p>
    <w:p w:rsidR="00EF3EBE" w:rsidRPr="00A42FA2" w:rsidRDefault="00C65EF3">
      <w:pPr>
        <w:rPr>
          <w:rFonts w:ascii="黑体" w:eastAsia="黑体" w:hAnsi="黑体"/>
          <w:sz w:val="28"/>
          <w:szCs w:val="28"/>
        </w:rPr>
      </w:pPr>
      <w:r w:rsidRPr="00A42FA2">
        <w:rPr>
          <w:rFonts w:ascii="黑体" w:eastAsia="黑体" w:hAnsi="黑体" w:hint="eastAsia"/>
          <w:sz w:val="28"/>
          <w:szCs w:val="28"/>
        </w:rPr>
        <w:t>三、公示期限</w:t>
      </w:r>
    </w:p>
    <w:p w:rsidR="00EF3EBE" w:rsidRPr="00A42FA2" w:rsidRDefault="007B5F82">
      <w:pPr>
        <w:pStyle w:val="af"/>
        <w:ind w:leftChars="-5" w:left="-10" w:firstLine="560"/>
        <w:rPr>
          <w:rFonts w:ascii="仿宋" w:eastAsia="仿宋" w:hAnsi="仿宋"/>
          <w:sz w:val="28"/>
          <w:szCs w:val="28"/>
        </w:rPr>
      </w:pPr>
      <w:r>
        <w:rPr>
          <w:rFonts w:ascii="仿宋" w:eastAsia="仿宋" w:hAnsi="仿宋" w:hint="eastAsia"/>
          <w:sz w:val="28"/>
          <w:szCs w:val="28"/>
          <w:u w:val="single"/>
        </w:rPr>
        <w:t>2022</w:t>
      </w:r>
      <w:r w:rsidR="00C65EF3" w:rsidRPr="00A42FA2">
        <w:rPr>
          <w:rFonts w:ascii="仿宋" w:eastAsia="仿宋" w:hAnsi="仿宋" w:hint="eastAsia"/>
          <w:sz w:val="28"/>
          <w:szCs w:val="28"/>
          <w:u w:val="single"/>
        </w:rPr>
        <w:t xml:space="preserve">　年</w:t>
      </w:r>
      <w:r>
        <w:rPr>
          <w:rFonts w:ascii="仿宋" w:eastAsia="仿宋" w:hAnsi="仿宋" w:hint="eastAsia"/>
          <w:sz w:val="28"/>
          <w:szCs w:val="28"/>
          <w:u w:val="single"/>
        </w:rPr>
        <w:t>12</w:t>
      </w:r>
      <w:r w:rsidR="00C65EF3" w:rsidRPr="00A42FA2">
        <w:rPr>
          <w:rFonts w:ascii="仿宋" w:eastAsia="仿宋" w:hAnsi="仿宋" w:hint="eastAsia"/>
          <w:sz w:val="28"/>
          <w:szCs w:val="28"/>
          <w:u w:val="single"/>
        </w:rPr>
        <w:t xml:space="preserve">　月</w:t>
      </w:r>
      <w:r>
        <w:rPr>
          <w:rFonts w:ascii="仿宋" w:eastAsia="仿宋" w:hAnsi="仿宋" w:hint="eastAsia"/>
          <w:sz w:val="28"/>
          <w:szCs w:val="28"/>
          <w:u w:val="single"/>
        </w:rPr>
        <w:t>2</w:t>
      </w:r>
      <w:r w:rsidR="00C65EF3" w:rsidRPr="00A42FA2">
        <w:rPr>
          <w:rFonts w:ascii="仿宋" w:eastAsia="仿宋" w:hAnsi="仿宋" w:hint="eastAsia"/>
          <w:sz w:val="28"/>
          <w:szCs w:val="28"/>
          <w:u w:val="single"/>
        </w:rPr>
        <w:t xml:space="preserve">　日  </w:t>
      </w:r>
      <w:r w:rsidR="00C65EF3" w:rsidRPr="00A42FA2">
        <w:rPr>
          <w:rFonts w:ascii="仿宋" w:eastAsia="仿宋" w:hAnsi="仿宋" w:hint="eastAsia"/>
          <w:sz w:val="28"/>
          <w:szCs w:val="28"/>
        </w:rPr>
        <w:t>至</w:t>
      </w:r>
      <w:r w:rsidR="00C65EF3" w:rsidRPr="00A42FA2">
        <w:rPr>
          <w:rFonts w:ascii="仿宋" w:eastAsia="仿宋" w:hAnsi="仿宋" w:hint="eastAsia"/>
          <w:sz w:val="28"/>
          <w:szCs w:val="28"/>
          <w:u w:val="single"/>
        </w:rPr>
        <w:t xml:space="preserve">　</w:t>
      </w:r>
      <w:r>
        <w:rPr>
          <w:rFonts w:ascii="仿宋" w:eastAsia="仿宋" w:hAnsi="仿宋" w:hint="eastAsia"/>
          <w:sz w:val="28"/>
          <w:szCs w:val="28"/>
          <w:u w:val="single"/>
        </w:rPr>
        <w:t>2022</w:t>
      </w:r>
      <w:r w:rsidR="00C65EF3" w:rsidRPr="00A42FA2">
        <w:rPr>
          <w:rFonts w:ascii="仿宋" w:eastAsia="仿宋" w:hAnsi="仿宋" w:hint="eastAsia"/>
          <w:sz w:val="28"/>
          <w:szCs w:val="28"/>
          <w:u w:val="single"/>
        </w:rPr>
        <w:t>年</w:t>
      </w:r>
      <w:r>
        <w:rPr>
          <w:rFonts w:ascii="仿宋" w:eastAsia="仿宋" w:hAnsi="仿宋" w:hint="eastAsia"/>
          <w:sz w:val="28"/>
          <w:szCs w:val="28"/>
          <w:u w:val="single"/>
        </w:rPr>
        <w:t>12</w:t>
      </w:r>
      <w:r w:rsidR="00C65EF3" w:rsidRPr="00A42FA2">
        <w:rPr>
          <w:rFonts w:ascii="仿宋" w:eastAsia="仿宋" w:hAnsi="仿宋" w:hint="eastAsia"/>
          <w:sz w:val="28"/>
          <w:szCs w:val="28"/>
          <w:u w:val="single"/>
        </w:rPr>
        <w:t xml:space="preserve">　月</w:t>
      </w:r>
      <w:r>
        <w:rPr>
          <w:rFonts w:ascii="仿宋" w:eastAsia="仿宋" w:hAnsi="仿宋" w:hint="eastAsia"/>
          <w:sz w:val="28"/>
          <w:szCs w:val="28"/>
          <w:u w:val="single"/>
        </w:rPr>
        <w:t>8</w:t>
      </w:r>
      <w:r w:rsidR="00C65EF3" w:rsidRPr="00A42FA2">
        <w:rPr>
          <w:rFonts w:ascii="仿宋" w:eastAsia="仿宋" w:hAnsi="仿宋" w:hint="eastAsia"/>
          <w:sz w:val="28"/>
          <w:szCs w:val="28"/>
          <w:u w:val="single"/>
        </w:rPr>
        <w:t xml:space="preserve">　日</w:t>
      </w:r>
      <w:r w:rsidR="00C65EF3" w:rsidRPr="00A42FA2">
        <w:rPr>
          <w:rFonts w:ascii="仿宋" w:eastAsia="仿宋" w:hAnsi="仿宋" w:hint="eastAsia"/>
          <w:iCs/>
          <w:sz w:val="28"/>
          <w:szCs w:val="28"/>
          <w:u w:val="single"/>
        </w:rPr>
        <w:t>（</w:t>
      </w:r>
      <w:r w:rsidR="00C65EF3" w:rsidRPr="00A42FA2">
        <w:rPr>
          <w:rFonts w:ascii="仿宋" w:eastAsia="仿宋" w:hAnsi="仿宋" w:hint="eastAsia"/>
          <w:i/>
          <w:sz w:val="28"/>
          <w:szCs w:val="28"/>
          <w:u w:val="single"/>
        </w:rPr>
        <w:t>公示期限不得少于5个工作日</w:t>
      </w:r>
      <w:r w:rsidR="00C65EF3" w:rsidRPr="00A42FA2">
        <w:rPr>
          <w:rFonts w:ascii="仿宋" w:eastAsia="仿宋" w:hAnsi="仿宋" w:hint="eastAsia"/>
          <w:iCs/>
          <w:sz w:val="28"/>
          <w:szCs w:val="28"/>
          <w:u w:val="single"/>
        </w:rPr>
        <w:t>）</w:t>
      </w:r>
    </w:p>
    <w:p w:rsidR="00EF3EBE" w:rsidRPr="00A42FA2" w:rsidRDefault="00C65EF3">
      <w:pPr>
        <w:rPr>
          <w:rFonts w:ascii="黑体" w:eastAsia="黑体" w:hAnsi="黑体"/>
          <w:sz w:val="28"/>
          <w:szCs w:val="28"/>
        </w:rPr>
      </w:pPr>
      <w:r w:rsidRPr="00A42FA2">
        <w:rPr>
          <w:rFonts w:ascii="黑体" w:eastAsia="黑体" w:hAnsi="黑体" w:hint="eastAsia"/>
          <w:sz w:val="28"/>
          <w:szCs w:val="28"/>
        </w:rPr>
        <w:t>四、</w:t>
      </w:r>
      <w:r w:rsidRPr="00A42FA2">
        <w:rPr>
          <w:rFonts w:ascii="黑体" w:eastAsia="黑体" w:hAnsi="黑体"/>
          <w:sz w:val="28"/>
          <w:szCs w:val="28"/>
        </w:rPr>
        <w:t>其他</w:t>
      </w:r>
      <w:r w:rsidRPr="00A42FA2">
        <w:rPr>
          <w:rFonts w:ascii="黑体" w:eastAsia="黑体" w:hAnsi="黑体" w:hint="eastAsia"/>
          <w:sz w:val="28"/>
          <w:szCs w:val="28"/>
        </w:rPr>
        <w:t>补充事宜：</w:t>
      </w:r>
    </w:p>
    <w:p w:rsidR="00EF3EBE" w:rsidRPr="00A42FA2" w:rsidRDefault="00C65EF3">
      <w:pPr>
        <w:rPr>
          <w:rFonts w:ascii="黑体" w:eastAsia="黑体" w:hAnsi="黑体"/>
          <w:sz w:val="28"/>
          <w:szCs w:val="28"/>
        </w:rPr>
      </w:pPr>
      <w:r w:rsidRPr="00A42FA2">
        <w:rPr>
          <w:rFonts w:ascii="黑体" w:eastAsia="黑体" w:hAnsi="黑体" w:hint="eastAsia"/>
          <w:sz w:val="28"/>
          <w:szCs w:val="28"/>
        </w:rPr>
        <w:t>五、联系方式</w:t>
      </w:r>
    </w:p>
    <w:p w:rsidR="00EF3EBE" w:rsidRPr="00A42FA2" w:rsidRDefault="00C65EF3" w:rsidP="00F71369">
      <w:pPr>
        <w:ind w:firstLineChars="202" w:firstLine="566"/>
        <w:rPr>
          <w:rFonts w:ascii="仿宋" w:eastAsia="仿宋" w:hAnsi="仿宋"/>
          <w:sz w:val="28"/>
          <w:szCs w:val="28"/>
        </w:rPr>
      </w:pPr>
      <w:r w:rsidRPr="00A42FA2">
        <w:rPr>
          <w:rFonts w:ascii="仿宋" w:eastAsia="仿宋" w:hAnsi="仿宋" w:hint="eastAsia"/>
          <w:sz w:val="28"/>
          <w:szCs w:val="28"/>
        </w:rPr>
        <w:t>1.采购人</w:t>
      </w:r>
    </w:p>
    <w:p w:rsidR="00EF3EBE" w:rsidRPr="00A42FA2" w:rsidRDefault="00C65EF3" w:rsidP="00F71369">
      <w:pPr>
        <w:ind w:firstLineChars="202" w:firstLine="566"/>
        <w:rPr>
          <w:rFonts w:ascii="仿宋" w:eastAsia="仿宋" w:hAnsi="仿宋"/>
          <w:sz w:val="28"/>
          <w:szCs w:val="28"/>
        </w:rPr>
      </w:pPr>
      <w:r w:rsidRPr="00A42FA2">
        <w:rPr>
          <w:rFonts w:ascii="仿宋" w:eastAsia="仿宋" w:hAnsi="仿宋" w:hint="eastAsia"/>
          <w:sz w:val="28"/>
          <w:szCs w:val="28"/>
        </w:rPr>
        <w:lastRenderedPageBreak/>
        <w:t>联 系 人：</w:t>
      </w:r>
      <w:r w:rsidR="00ED3E50" w:rsidRPr="00A42FA2">
        <w:rPr>
          <w:rFonts w:ascii="仿宋" w:eastAsia="仿宋" w:hAnsi="仿宋" w:hint="eastAsia"/>
          <w:color w:val="000000"/>
          <w:sz w:val="28"/>
          <w:szCs w:val="28"/>
          <w:u w:val="single"/>
        </w:rPr>
        <w:t>李永光</w:t>
      </w:r>
    </w:p>
    <w:p w:rsidR="00EF3EBE" w:rsidRPr="00A42FA2" w:rsidRDefault="00C65EF3" w:rsidP="00F71369">
      <w:pPr>
        <w:ind w:firstLineChars="202" w:firstLine="566"/>
        <w:rPr>
          <w:rFonts w:ascii="仿宋" w:eastAsia="仿宋" w:hAnsi="仿宋"/>
          <w:sz w:val="28"/>
          <w:szCs w:val="28"/>
        </w:rPr>
      </w:pPr>
      <w:r w:rsidRPr="00A42FA2">
        <w:rPr>
          <w:rFonts w:ascii="仿宋" w:eastAsia="仿宋" w:hAnsi="仿宋" w:hint="eastAsia"/>
          <w:sz w:val="28"/>
          <w:szCs w:val="28"/>
        </w:rPr>
        <w:t>联系地址：</w:t>
      </w:r>
      <w:r w:rsidR="00ED3E50" w:rsidRPr="00A42FA2">
        <w:rPr>
          <w:rFonts w:ascii="仿宋" w:eastAsia="仿宋" w:hAnsi="仿宋" w:hint="eastAsia"/>
          <w:sz w:val="28"/>
          <w:szCs w:val="28"/>
          <w:u w:val="single"/>
        </w:rPr>
        <w:t>大庆市人民医院信息中心</w:t>
      </w:r>
    </w:p>
    <w:p w:rsidR="00EF3EBE" w:rsidRPr="00A42FA2" w:rsidRDefault="00C65EF3" w:rsidP="00F71369">
      <w:pPr>
        <w:ind w:firstLineChars="202" w:firstLine="566"/>
        <w:rPr>
          <w:rFonts w:ascii="仿宋" w:eastAsia="仿宋" w:hAnsi="仿宋"/>
          <w:sz w:val="28"/>
          <w:szCs w:val="28"/>
        </w:rPr>
      </w:pPr>
      <w:r w:rsidRPr="00A42FA2">
        <w:rPr>
          <w:rFonts w:ascii="仿宋" w:eastAsia="仿宋" w:hAnsi="仿宋" w:hint="eastAsia"/>
          <w:sz w:val="28"/>
          <w:szCs w:val="28"/>
        </w:rPr>
        <w:t>联系电话：</w:t>
      </w:r>
      <w:r w:rsidR="00ED3E50" w:rsidRPr="00A42FA2">
        <w:rPr>
          <w:rFonts w:ascii="仿宋" w:eastAsia="仿宋" w:hAnsi="仿宋"/>
          <w:sz w:val="28"/>
          <w:szCs w:val="28"/>
          <w:u w:val="single"/>
        </w:rPr>
        <w:t>18846645888</w:t>
      </w:r>
    </w:p>
    <w:p w:rsidR="00EF3EBE" w:rsidRPr="00A42FA2" w:rsidRDefault="00C65EF3">
      <w:pPr>
        <w:rPr>
          <w:rFonts w:ascii="黑体" w:eastAsia="黑体" w:hAnsi="黑体"/>
          <w:sz w:val="28"/>
          <w:szCs w:val="28"/>
        </w:rPr>
      </w:pPr>
      <w:r w:rsidRPr="00A42FA2">
        <w:rPr>
          <w:rFonts w:ascii="黑体" w:eastAsia="黑体" w:hAnsi="黑体" w:hint="eastAsia"/>
          <w:sz w:val="28"/>
          <w:szCs w:val="28"/>
        </w:rPr>
        <w:t>六</w:t>
      </w:r>
      <w:r w:rsidRPr="00A42FA2">
        <w:rPr>
          <w:rFonts w:ascii="黑体" w:eastAsia="黑体" w:hAnsi="黑体"/>
          <w:sz w:val="28"/>
          <w:szCs w:val="28"/>
        </w:rPr>
        <w:t>、</w:t>
      </w:r>
      <w:r w:rsidRPr="00A42FA2">
        <w:rPr>
          <w:rFonts w:ascii="黑体" w:eastAsia="黑体" w:hAnsi="黑体" w:hint="eastAsia"/>
          <w:sz w:val="28"/>
          <w:szCs w:val="28"/>
        </w:rPr>
        <w:t>附件</w:t>
      </w:r>
    </w:p>
    <w:p w:rsidR="00EF3EBE" w:rsidRDefault="00C65EF3" w:rsidP="00A42FA2">
      <w:pPr>
        <w:ind w:firstLineChars="200" w:firstLine="560"/>
        <w:rPr>
          <w:rFonts w:ascii="仿宋" w:eastAsia="仿宋" w:hAnsi="仿宋"/>
          <w:sz w:val="28"/>
          <w:szCs w:val="28"/>
        </w:rPr>
      </w:pPr>
      <w:r w:rsidRPr="00A42FA2">
        <w:rPr>
          <w:rFonts w:ascii="仿宋" w:eastAsia="仿宋" w:hAnsi="仿宋" w:hint="eastAsia"/>
          <w:sz w:val="28"/>
          <w:szCs w:val="28"/>
        </w:rPr>
        <w:t>专业人员论证意见（格式见附件）</w:t>
      </w:r>
    </w:p>
    <w:sectPr w:rsidR="00EF3EBE" w:rsidSect="00EF3EBE">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A53" w:rsidRDefault="00E51A53" w:rsidP="00EF3EBE">
      <w:r>
        <w:separator/>
      </w:r>
    </w:p>
  </w:endnote>
  <w:endnote w:type="continuationSeparator" w:id="0">
    <w:p w:rsidR="00E51A53" w:rsidRDefault="00E51A53" w:rsidP="00EF3E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dobe 仿宋 Std R">
    <w:panose1 w:val="00000000000000000000"/>
    <w:charset w:val="86"/>
    <w:family w:val="roman"/>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663037"/>
    </w:sdtPr>
    <w:sdtContent>
      <w:p w:rsidR="00EF3EBE" w:rsidRDefault="00840E5B">
        <w:pPr>
          <w:pStyle w:val="a7"/>
          <w:jc w:val="center"/>
        </w:pPr>
        <w:r>
          <w:fldChar w:fldCharType="begin"/>
        </w:r>
        <w:r w:rsidR="00C65EF3">
          <w:instrText>PAGE   \* MERGEFORMAT</w:instrText>
        </w:r>
        <w:r>
          <w:fldChar w:fldCharType="separate"/>
        </w:r>
        <w:r w:rsidR="007B5F82" w:rsidRPr="007B5F82">
          <w:rPr>
            <w:noProof/>
            <w:lang w:val="zh-CN"/>
          </w:rPr>
          <w:t>2</w:t>
        </w:r>
        <w:r>
          <w:fldChar w:fldCharType="end"/>
        </w:r>
      </w:p>
    </w:sdtContent>
  </w:sdt>
  <w:p w:rsidR="00EF3EBE" w:rsidRDefault="00EF3E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A53" w:rsidRDefault="00E51A53" w:rsidP="00EF3EBE">
      <w:r>
        <w:separator/>
      </w:r>
    </w:p>
  </w:footnote>
  <w:footnote w:type="continuationSeparator" w:id="0">
    <w:p w:rsidR="00E51A53" w:rsidRDefault="00E51A53" w:rsidP="00EF3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4094"/>
    <w:rsid w:val="00030AB2"/>
    <w:rsid w:val="000312DE"/>
    <w:rsid w:val="0005737B"/>
    <w:rsid w:val="00066FB1"/>
    <w:rsid w:val="000726D8"/>
    <w:rsid w:val="000A6769"/>
    <w:rsid w:val="000B0BEC"/>
    <w:rsid w:val="000D3B95"/>
    <w:rsid w:val="000D5040"/>
    <w:rsid w:val="000D6508"/>
    <w:rsid w:val="000F4612"/>
    <w:rsid w:val="00110BD8"/>
    <w:rsid w:val="001478AD"/>
    <w:rsid w:val="00151C8B"/>
    <w:rsid w:val="00244094"/>
    <w:rsid w:val="00246690"/>
    <w:rsid w:val="002F4172"/>
    <w:rsid w:val="00322E12"/>
    <w:rsid w:val="003D04C7"/>
    <w:rsid w:val="0041015A"/>
    <w:rsid w:val="00416C11"/>
    <w:rsid w:val="00430D5D"/>
    <w:rsid w:val="00445621"/>
    <w:rsid w:val="00483360"/>
    <w:rsid w:val="004B0417"/>
    <w:rsid w:val="004B17B5"/>
    <w:rsid w:val="004F0CA3"/>
    <w:rsid w:val="004F449A"/>
    <w:rsid w:val="005902A4"/>
    <w:rsid w:val="00675338"/>
    <w:rsid w:val="006939FC"/>
    <w:rsid w:val="0079663A"/>
    <w:rsid w:val="007B5F82"/>
    <w:rsid w:val="007E2D83"/>
    <w:rsid w:val="0080774A"/>
    <w:rsid w:val="00840E5B"/>
    <w:rsid w:val="00863CCD"/>
    <w:rsid w:val="00877C6E"/>
    <w:rsid w:val="008974EE"/>
    <w:rsid w:val="008A1192"/>
    <w:rsid w:val="008A2FE7"/>
    <w:rsid w:val="0090581E"/>
    <w:rsid w:val="00923EB6"/>
    <w:rsid w:val="00966F02"/>
    <w:rsid w:val="009A15C7"/>
    <w:rsid w:val="00A30F31"/>
    <w:rsid w:val="00A3374C"/>
    <w:rsid w:val="00A42FA2"/>
    <w:rsid w:val="00A46DAF"/>
    <w:rsid w:val="00BA35CF"/>
    <w:rsid w:val="00C33735"/>
    <w:rsid w:val="00C37A88"/>
    <w:rsid w:val="00C52F06"/>
    <w:rsid w:val="00C61BBE"/>
    <w:rsid w:val="00C65EF3"/>
    <w:rsid w:val="00C95981"/>
    <w:rsid w:val="00D130DA"/>
    <w:rsid w:val="00D26832"/>
    <w:rsid w:val="00DA7067"/>
    <w:rsid w:val="00DB6CA0"/>
    <w:rsid w:val="00DC09FA"/>
    <w:rsid w:val="00DC1791"/>
    <w:rsid w:val="00E00B88"/>
    <w:rsid w:val="00E457B7"/>
    <w:rsid w:val="00E51A53"/>
    <w:rsid w:val="00E702D6"/>
    <w:rsid w:val="00E75E92"/>
    <w:rsid w:val="00E83D85"/>
    <w:rsid w:val="00ED3E50"/>
    <w:rsid w:val="00ED7C2A"/>
    <w:rsid w:val="00EE3266"/>
    <w:rsid w:val="00EF3EBE"/>
    <w:rsid w:val="00F44A37"/>
    <w:rsid w:val="00F53A4B"/>
    <w:rsid w:val="00F71369"/>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EBE"/>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EF3EB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42FA2"/>
    <w:pPr>
      <w:autoSpaceDE w:val="0"/>
      <w:autoSpaceDN w:val="0"/>
      <w:adjustRightInd w:val="0"/>
      <w:snapToGrid w:val="0"/>
      <w:spacing w:beforeLines="50" w:afterLines="50" w:line="360" w:lineRule="auto"/>
      <w:outlineLvl w:val="1"/>
    </w:pPr>
    <w:rPr>
      <w:rFonts w:ascii="仿宋" w:eastAsia="仿宋" w:hAnsi="仿宋" w:cs="宋体"/>
      <w:b/>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F3EBE"/>
    <w:pPr>
      <w:jc w:val="left"/>
    </w:pPr>
  </w:style>
  <w:style w:type="paragraph" w:styleId="3">
    <w:name w:val="toc 3"/>
    <w:basedOn w:val="a"/>
    <w:next w:val="a"/>
    <w:uiPriority w:val="39"/>
    <w:unhideWhenUsed/>
    <w:qFormat/>
    <w:rsid w:val="00EF3EBE"/>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0"/>
    <w:qFormat/>
    <w:rsid w:val="00EF3EBE"/>
    <w:rPr>
      <w:rFonts w:ascii="宋体" w:eastAsiaTheme="minorEastAsia" w:hAnsi="Courier New" w:cstheme="minorBidi"/>
      <w:szCs w:val="22"/>
    </w:rPr>
  </w:style>
  <w:style w:type="paragraph" w:styleId="a5">
    <w:name w:val="Date"/>
    <w:basedOn w:val="a"/>
    <w:next w:val="a"/>
    <w:link w:val="Char1"/>
    <w:qFormat/>
    <w:rsid w:val="00EF3EBE"/>
    <w:pPr>
      <w:adjustRightInd w:val="0"/>
      <w:spacing w:line="360" w:lineRule="atLeast"/>
      <w:textAlignment w:val="baseline"/>
    </w:pPr>
    <w:rPr>
      <w:rFonts w:ascii="宋体" w:cs="宋体"/>
      <w:kern w:val="0"/>
      <w:sz w:val="24"/>
      <w:szCs w:val="24"/>
    </w:rPr>
  </w:style>
  <w:style w:type="paragraph" w:styleId="a6">
    <w:name w:val="Balloon Text"/>
    <w:basedOn w:val="a"/>
    <w:link w:val="Char2"/>
    <w:uiPriority w:val="99"/>
    <w:semiHidden/>
    <w:unhideWhenUsed/>
    <w:qFormat/>
    <w:rsid w:val="00EF3EBE"/>
    <w:rPr>
      <w:sz w:val="18"/>
      <w:szCs w:val="18"/>
    </w:rPr>
  </w:style>
  <w:style w:type="paragraph" w:styleId="a7">
    <w:name w:val="footer"/>
    <w:basedOn w:val="a"/>
    <w:link w:val="Char3"/>
    <w:uiPriority w:val="99"/>
    <w:unhideWhenUsed/>
    <w:qFormat/>
    <w:rsid w:val="00EF3EBE"/>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EF3EB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EF3EBE"/>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rsid w:val="00EF3EBE"/>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rsid w:val="00EF3EBE"/>
    <w:pPr>
      <w:spacing w:after="120" w:line="480" w:lineRule="auto"/>
    </w:pPr>
  </w:style>
  <w:style w:type="paragraph" w:styleId="a9">
    <w:name w:val="Normal (Web)"/>
    <w:basedOn w:val="a"/>
    <w:uiPriority w:val="99"/>
    <w:semiHidden/>
    <w:unhideWhenUsed/>
    <w:qFormat/>
    <w:rsid w:val="00EF3EBE"/>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unhideWhenUsed/>
    <w:qFormat/>
    <w:rsid w:val="00EF3EBE"/>
    <w:rPr>
      <w:b/>
      <w:bCs/>
    </w:rPr>
  </w:style>
  <w:style w:type="table" w:styleId="ab">
    <w:name w:val="Table Grid"/>
    <w:basedOn w:val="a1"/>
    <w:qFormat/>
    <w:rsid w:val="00EF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EF3EBE"/>
    <w:rPr>
      <w:color w:val="0000FF" w:themeColor="hyperlink"/>
      <w:u w:val="single"/>
    </w:rPr>
  </w:style>
  <w:style w:type="character" w:styleId="ad">
    <w:name w:val="annotation reference"/>
    <w:basedOn w:val="a0"/>
    <w:uiPriority w:val="99"/>
    <w:semiHidden/>
    <w:unhideWhenUsed/>
    <w:qFormat/>
    <w:rsid w:val="00EF3EBE"/>
    <w:rPr>
      <w:sz w:val="21"/>
      <w:szCs w:val="21"/>
    </w:rPr>
  </w:style>
  <w:style w:type="character" w:customStyle="1" w:styleId="Char4">
    <w:name w:val="页眉 Char"/>
    <w:basedOn w:val="a0"/>
    <w:link w:val="a8"/>
    <w:uiPriority w:val="99"/>
    <w:qFormat/>
    <w:rsid w:val="00EF3EBE"/>
    <w:rPr>
      <w:sz w:val="18"/>
      <w:szCs w:val="18"/>
    </w:rPr>
  </w:style>
  <w:style w:type="character" w:customStyle="1" w:styleId="Char3">
    <w:name w:val="页脚 Char"/>
    <w:basedOn w:val="a0"/>
    <w:link w:val="a7"/>
    <w:uiPriority w:val="99"/>
    <w:rsid w:val="00EF3EBE"/>
    <w:rPr>
      <w:sz w:val="18"/>
      <w:szCs w:val="18"/>
    </w:rPr>
  </w:style>
  <w:style w:type="character" w:customStyle="1" w:styleId="1Char">
    <w:name w:val="标题 1 Char"/>
    <w:basedOn w:val="a0"/>
    <w:link w:val="1"/>
    <w:uiPriority w:val="9"/>
    <w:qFormat/>
    <w:rsid w:val="00EF3EBE"/>
    <w:rPr>
      <w:rFonts w:ascii="Times New Roman" w:eastAsia="宋体" w:hAnsi="Times New Roman" w:cs="Times New Roman"/>
      <w:b/>
      <w:bCs/>
      <w:kern w:val="44"/>
      <w:sz w:val="44"/>
      <w:szCs w:val="44"/>
    </w:rPr>
  </w:style>
  <w:style w:type="character" w:customStyle="1" w:styleId="2Char">
    <w:name w:val="标题 2 Char"/>
    <w:basedOn w:val="a0"/>
    <w:link w:val="2"/>
    <w:qFormat/>
    <w:rsid w:val="00A42FA2"/>
    <w:rPr>
      <w:rFonts w:ascii="仿宋" w:eastAsia="仿宋" w:hAnsi="仿宋" w:cs="宋体"/>
      <w:b/>
      <w:bCs/>
      <w:snapToGrid w:val="0"/>
      <w:sz w:val="28"/>
      <w:szCs w:val="28"/>
    </w:rPr>
  </w:style>
  <w:style w:type="character" w:customStyle="1" w:styleId="Char">
    <w:name w:val="批注文字 Char"/>
    <w:basedOn w:val="a0"/>
    <w:link w:val="a3"/>
    <w:uiPriority w:val="99"/>
    <w:semiHidden/>
    <w:qFormat/>
    <w:rsid w:val="00EF3EBE"/>
    <w:rPr>
      <w:rFonts w:ascii="Times New Roman" w:eastAsia="宋体" w:hAnsi="Times New Roman" w:cs="Times New Roman"/>
      <w:szCs w:val="21"/>
    </w:rPr>
  </w:style>
  <w:style w:type="character" w:customStyle="1" w:styleId="Char0">
    <w:name w:val="纯文本 Char"/>
    <w:basedOn w:val="a0"/>
    <w:link w:val="a4"/>
    <w:qFormat/>
    <w:rsid w:val="00EF3EBE"/>
    <w:rPr>
      <w:rFonts w:ascii="宋体" w:hAnsi="Courier New"/>
    </w:rPr>
  </w:style>
  <w:style w:type="character" w:customStyle="1" w:styleId="Char1">
    <w:name w:val="日期 Char"/>
    <w:basedOn w:val="a0"/>
    <w:link w:val="a5"/>
    <w:qFormat/>
    <w:rsid w:val="00EF3EBE"/>
    <w:rPr>
      <w:rFonts w:ascii="宋体" w:eastAsia="宋体" w:hAnsi="Times New Roman" w:cs="宋体"/>
      <w:kern w:val="0"/>
      <w:sz w:val="24"/>
      <w:szCs w:val="24"/>
    </w:rPr>
  </w:style>
  <w:style w:type="character" w:customStyle="1" w:styleId="Char2">
    <w:name w:val="批注框文本 Char"/>
    <w:basedOn w:val="a0"/>
    <w:link w:val="a6"/>
    <w:uiPriority w:val="99"/>
    <w:semiHidden/>
    <w:qFormat/>
    <w:rsid w:val="00EF3EBE"/>
    <w:rPr>
      <w:rFonts w:ascii="Times New Roman" w:eastAsia="宋体" w:hAnsi="Times New Roman" w:cs="Times New Roman"/>
      <w:sz w:val="18"/>
      <w:szCs w:val="18"/>
    </w:rPr>
  </w:style>
  <w:style w:type="character" w:customStyle="1" w:styleId="2Char0">
    <w:name w:val="正文文本 2 Char"/>
    <w:basedOn w:val="a0"/>
    <w:link w:val="21"/>
    <w:qFormat/>
    <w:rsid w:val="00EF3EBE"/>
    <w:rPr>
      <w:rFonts w:ascii="Times New Roman" w:eastAsia="宋体" w:hAnsi="Times New Roman" w:cs="Times New Roman"/>
      <w:szCs w:val="21"/>
    </w:rPr>
  </w:style>
  <w:style w:type="character" w:customStyle="1" w:styleId="Char5">
    <w:name w:val="批注主题 Char"/>
    <w:basedOn w:val="Char"/>
    <w:link w:val="aa"/>
    <w:uiPriority w:val="99"/>
    <w:semiHidden/>
    <w:qFormat/>
    <w:rsid w:val="00EF3EBE"/>
    <w:rPr>
      <w:rFonts w:ascii="Times New Roman" w:eastAsia="宋体" w:hAnsi="Times New Roman" w:cs="Times New Roman"/>
      <w:b/>
      <w:bCs/>
      <w:szCs w:val="21"/>
    </w:rPr>
  </w:style>
  <w:style w:type="character" w:customStyle="1" w:styleId="ae">
    <w:name w:val="纯文本 字符"/>
    <w:basedOn w:val="a0"/>
    <w:uiPriority w:val="99"/>
    <w:semiHidden/>
    <w:qFormat/>
    <w:rsid w:val="00EF3EBE"/>
    <w:rPr>
      <w:rFonts w:asciiTheme="minorEastAsia" w:hAnsi="Courier New" w:cs="Courier New"/>
      <w:szCs w:val="21"/>
    </w:rPr>
  </w:style>
  <w:style w:type="paragraph" w:styleId="af">
    <w:name w:val="List Paragraph"/>
    <w:basedOn w:val="a"/>
    <w:uiPriority w:val="34"/>
    <w:qFormat/>
    <w:rsid w:val="00EF3EBE"/>
    <w:pPr>
      <w:ind w:firstLineChars="200" w:firstLine="420"/>
    </w:pPr>
  </w:style>
  <w:style w:type="paragraph" w:customStyle="1" w:styleId="11">
    <w:name w:val="修订1"/>
    <w:hidden/>
    <w:uiPriority w:val="99"/>
    <w:semiHidden/>
    <w:qFormat/>
    <w:rsid w:val="00EF3EBE"/>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rsid w:val="00EF3EB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rsid w:val="00EF3EB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rsid w:val="00EF3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EBE"/>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EF3EB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42FA2"/>
    <w:pPr>
      <w:autoSpaceDE w:val="0"/>
      <w:autoSpaceDN w:val="0"/>
      <w:adjustRightInd w:val="0"/>
      <w:snapToGrid w:val="0"/>
      <w:spacing w:beforeLines="50" w:before="156" w:afterLines="50" w:after="156" w:line="360" w:lineRule="auto"/>
      <w:outlineLvl w:val="1"/>
    </w:pPr>
    <w:rPr>
      <w:rFonts w:ascii="仿宋" w:eastAsia="仿宋" w:hAnsi="仿宋" w:cs="宋体"/>
      <w:b/>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F3EBE"/>
    <w:pPr>
      <w:jc w:val="left"/>
    </w:pPr>
  </w:style>
  <w:style w:type="paragraph" w:styleId="3">
    <w:name w:val="toc 3"/>
    <w:basedOn w:val="a"/>
    <w:next w:val="a"/>
    <w:uiPriority w:val="39"/>
    <w:unhideWhenUsed/>
    <w:qFormat/>
    <w:rsid w:val="00EF3EBE"/>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0"/>
    <w:qFormat/>
    <w:rsid w:val="00EF3EBE"/>
    <w:rPr>
      <w:rFonts w:ascii="宋体" w:eastAsiaTheme="minorEastAsia" w:hAnsi="Courier New" w:cstheme="minorBidi"/>
      <w:szCs w:val="22"/>
    </w:rPr>
  </w:style>
  <w:style w:type="paragraph" w:styleId="a5">
    <w:name w:val="Date"/>
    <w:basedOn w:val="a"/>
    <w:next w:val="a"/>
    <w:link w:val="Char1"/>
    <w:qFormat/>
    <w:rsid w:val="00EF3EBE"/>
    <w:pPr>
      <w:adjustRightInd w:val="0"/>
      <w:spacing w:line="360" w:lineRule="atLeast"/>
      <w:textAlignment w:val="baseline"/>
    </w:pPr>
    <w:rPr>
      <w:rFonts w:ascii="宋体" w:cs="宋体"/>
      <w:kern w:val="0"/>
      <w:sz w:val="24"/>
      <w:szCs w:val="24"/>
    </w:rPr>
  </w:style>
  <w:style w:type="paragraph" w:styleId="a6">
    <w:name w:val="Balloon Text"/>
    <w:basedOn w:val="a"/>
    <w:link w:val="Char2"/>
    <w:uiPriority w:val="99"/>
    <w:semiHidden/>
    <w:unhideWhenUsed/>
    <w:qFormat/>
    <w:rsid w:val="00EF3EBE"/>
    <w:rPr>
      <w:sz w:val="18"/>
      <w:szCs w:val="18"/>
    </w:rPr>
  </w:style>
  <w:style w:type="paragraph" w:styleId="a7">
    <w:name w:val="footer"/>
    <w:basedOn w:val="a"/>
    <w:link w:val="Char3"/>
    <w:uiPriority w:val="99"/>
    <w:unhideWhenUsed/>
    <w:qFormat/>
    <w:rsid w:val="00EF3EBE"/>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EF3EB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EF3EBE"/>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rsid w:val="00EF3EBE"/>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rsid w:val="00EF3EBE"/>
    <w:pPr>
      <w:spacing w:after="120" w:line="480" w:lineRule="auto"/>
    </w:pPr>
  </w:style>
  <w:style w:type="paragraph" w:styleId="a9">
    <w:name w:val="Normal (Web)"/>
    <w:basedOn w:val="a"/>
    <w:uiPriority w:val="99"/>
    <w:semiHidden/>
    <w:unhideWhenUsed/>
    <w:qFormat/>
    <w:rsid w:val="00EF3EBE"/>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unhideWhenUsed/>
    <w:qFormat/>
    <w:rsid w:val="00EF3EBE"/>
    <w:rPr>
      <w:b/>
      <w:bCs/>
    </w:rPr>
  </w:style>
  <w:style w:type="table" w:styleId="ab">
    <w:name w:val="Table Grid"/>
    <w:basedOn w:val="a1"/>
    <w:qFormat/>
    <w:rsid w:val="00EF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EF3EBE"/>
    <w:rPr>
      <w:color w:val="0000FF" w:themeColor="hyperlink"/>
      <w:u w:val="single"/>
    </w:rPr>
  </w:style>
  <w:style w:type="character" w:styleId="ad">
    <w:name w:val="annotation reference"/>
    <w:basedOn w:val="a0"/>
    <w:uiPriority w:val="99"/>
    <w:semiHidden/>
    <w:unhideWhenUsed/>
    <w:qFormat/>
    <w:rsid w:val="00EF3EBE"/>
    <w:rPr>
      <w:sz w:val="21"/>
      <w:szCs w:val="21"/>
    </w:rPr>
  </w:style>
  <w:style w:type="character" w:customStyle="1" w:styleId="Char4">
    <w:name w:val="页眉 Char"/>
    <w:basedOn w:val="a0"/>
    <w:link w:val="a8"/>
    <w:uiPriority w:val="99"/>
    <w:qFormat/>
    <w:rsid w:val="00EF3EBE"/>
    <w:rPr>
      <w:sz w:val="18"/>
      <w:szCs w:val="18"/>
    </w:rPr>
  </w:style>
  <w:style w:type="character" w:customStyle="1" w:styleId="Char3">
    <w:name w:val="页脚 Char"/>
    <w:basedOn w:val="a0"/>
    <w:link w:val="a7"/>
    <w:uiPriority w:val="99"/>
    <w:rsid w:val="00EF3EBE"/>
    <w:rPr>
      <w:sz w:val="18"/>
      <w:szCs w:val="18"/>
    </w:rPr>
  </w:style>
  <w:style w:type="character" w:customStyle="1" w:styleId="1Char">
    <w:name w:val="标题 1 Char"/>
    <w:basedOn w:val="a0"/>
    <w:link w:val="1"/>
    <w:uiPriority w:val="9"/>
    <w:qFormat/>
    <w:rsid w:val="00EF3EBE"/>
    <w:rPr>
      <w:rFonts w:ascii="Times New Roman" w:eastAsia="宋体" w:hAnsi="Times New Roman" w:cs="Times New Roman"/>
      <w:b/>
      <w:bCs/>
      <w:kern w:val="44"/>
      <w:sz w:val="44"/>
      <w:szCs w:val="44"/>
    </w:rPr>
  </w:style>
  <w:style w:type="character" w:customStyle="1" w:styleId="2Char">
    <w:name w:val="标题 2 Char"/>
    <w:basedOn w:val="a0"/>
    <w:link w:val="2"/>
    <w:qFormat/>
    <w:rsid w:val="00A42FA2"/>
    <w:rPr>
      <w:rFonts w:ascii="仿宋" w:eastAsia="仿宋" w:hAnsi="仿宋" w:cs="宋体"/>
      <w:b/>
      <w:bCs/>
      <w:snapToGrid w:val="0"/>
      <w:sz w:val="28"/>
      <w:szCs w:val="28"/>
    </w:rPr>
  </w:style>
  <w:style w:type="character" w:customStyle="1" w:styleId="Char">
    <w:name w:val="批注文字 Char"/>
    <w:basedOn w:val="a0"/>
    <w:link w:val="a3"/>
    <w:uiPriority w:val="99"/>
    <w:semiHidden/>
    <w:qFormat/>
    <w:rsid w:val="00EF3EBE"/>
    <w:rPr>
      <w:rFonts w:ascii="Times New Roman" w:eastAsia="宋体" w:hAnsi="Times New Roman" w:cs="Times New Roman"/>
      <w:szCs w:val="21"/>
    </w:rPr>
  </w:style>
  <w:style w:type="character" w:customStyle="1" w:styleId="Char0">
    <w:name w:val="纯文本 Char"/>
    <w:basedOn w:val="a0"/>
    <w:link w:val="a4"/>
    <w:qFormat/>
    <w:rsid w:val="00EF3EBE"/>
    <w:rPr>
      <w:rFonts w:ascii="宋体" w:hAnsi="Courier New"/>
    </w:rPr>
  </w:style>
  <w:style w:type="character" w:customStyle="1" w:styleId="Char1">
    <w:name w:val="日期 Char"/>
    <w:basedOn w:val="a0"/>
    <w:link w:val="a5"/>
    <w:qFormat/>
    <w:rsid w:val="00EF3EBE"/>
    <w:rPr>
      <w:rFonts w:ascii="宋体" w:eastAsia="宋体" w:hAnsi="Times New Roman" w:cs="宋体"/>
      <w:kern w:val="0"/>
      <w:sz w:val="24"/>
      <w:szCs w:val="24"/>
    </w:rPr>
  </w:style>
  <w:style w:type="character" w:customStyle="1" w:styleId="Char2">
    <w:name w:val="批注框文本 Char"/>
    <w:basedOn w:val="a0"/>
    <w:link w:val="a6"/>
    <w:uiPriority w:val="99"/>
    <w:semiHidden/>
    <w:qFormat/>
    <w:rsid w:val="00EF3EBE"/>
    <w:rPr>
      <w:rFonts w:ascii="Times New Roman" w:eastAsia="宋体" w:hAnsi="Times New Roman" w:cs="Times New Roman"/>
      <w:sz w:val="18"/>
      <w:szCs w:val="18"/>
    </w:rPr>
  </w:style>
  <w:style w:type="character" w:customStyle="1" w:styleId="2Char0">
    <w:name w:val="正文文本 2 Char"/>
    <w:basedOn w:val="a0"/>
    <w:link w:val="21"/>
    <w:qFormat/>
    <w:rsid w:val="00EF3EBE"/>
    <w:rPr>
      <w:rFonts w:ascii="Times New Roman" w:eastAsia="宋体" w:hAnsi="Times New Roman" w:cs="Times New Roman"/>
      <w:szCs w:val="21"/>
    </w:rPr>
  </w:style>
  <w:style w:type="character" w:customStyle="1" w:styleId="Char5">
    <w:name w:val="批注主题 Char"/>
    <w:basedOn w:val="Char"/>
    <w:link w:val="aa"/>
    <w:uiPriority w:val="99"/>
    <w:semiHidden/>
    <w:qFormat/>
    <w:rsid w:val="00EF3EBE"/>
    <w:rPr>
      <w:rFonts w:ascii="Times New Roman" w:eastAsia="宋体" w:hAnsi="Times New Roman" w:cs="Times New Roman"/>
      <w:b/>
      <w:bCs/>
      <w:szCs w:val="21"/>
    </w:rPr>
  </w:style>
  <w:style w:type="character" w:customStyle="1" w:styleId="ae">
    <w:name w:val="纯文本 字符"/>
    <w:basedOn w:val="a0"/>
    <w:uiPriority w:val="99"/>
    <w:semiHidden/>
    <w:qFormat/>
    <w:rsid w:val="00EF3EBE"/>
    <w:rPr>
      <w:rFonts w:asciiTheme="minorEastAsia" w:hAnsi="Courier New" w:cs="Courier New"/>
      <w:szCs w:val="21"/>
    </w:rPr>
  </w:style>
  <w:style w:type="paragraph" w:styleId="af">
    <w:name w:val="List Paragraph"/>
    <w:basedOn w:val="a"/>
    <w:uiPriority w:val="34"/>
    <w:qFormat/>
    <w:rsid w:val="00EF3EBE"/>
    <w:pPr>
      <w:ind w:firstLineChars="200" w:firstLine="420"/>
    </w:pPr>
  </w:style>
  <w:style w:type="paragraph" w:customStyle="1" w:styleId="11">
    <w:name w:val="修订1"/>
    <w:hidden/>
    <w:uiPriority w:val="99"/>
    <w:semiHidden/>
    <w:qFormat/>
    <w:rsid w:val="00EF3EBE"/>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rsid w:val="00EF3EB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rsid w:val="00EF3EB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rsid w:val="00EF3EB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380</Words>
  <Characters>2171</Characters>
  <Application>Microsoft Office Word</Application>
  <DocSecurity>0</DocSecurity>
  <Lines>18</Lines>
  <Paragraphs>5</Paragraphs>
  <ScaleCrop>false</ScaleCrop>
  <Company>Hewlett-Packard Company</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大庆市人民医院 （主管）</cp:lastModifiedBy>
  <cp:revision>6</cp:revision>
  <cp:lastPrinted>2020-03-23T07:37:00Z</cp:lastPrinted>
  <dcterms:created xsi:type="dcterms:W3CDTF">2022-11-28T06:22:00Z</dcterms:created>
  <dcterms:modified xsi:type="dcterms:W3CDTF">2022-12-01T08:26:00Z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