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jc w:val="center"/>
        <w:rPr>
          <w:rFonts w:ascii="Times New Roman" w:hAnsi="Times New Roman" w:eastAsia="方正小标宋简体"/>
          <w:b w:val="0"/>
        </w:rPr>
      </w:pPr>
      <w:bookmarkStart w:id="0" w:name="_Toc101537373"/>
      <w:r>
        <w:rPr>
          <w:rFonts w:hint="eastAsia" w:ascii="Times New Roman" w:hAnsi="Times New Roman" w:eastAsia="方正小标宋简体"/>
          <w:b w:val="0"/>
        </w:rPr>
        <w:t>普外科手术分级目录</w:t>
      </w:r>
      <w:bookmarkEnd w:id="0"/>
    </w:p>
    <w:p>
      <w:pPr>
        <w:adjustRightInd/>
        <w:snapToGrid/>
        <w:spacing w:line="220" w:lineRule="atLeast"/>
        <w:rPr>
          <w:rFonts w:ascii="Times New Roman" w:hAnsi="Times New Roman" w:eastAsia="方正小标宋简体"/>
          <w:szCs w:val="44"/>
        </w:rPr>
      </w:pPr>
    </w:p>
    <w:p>
      <w:pPr>
        <w:adjustRightInd/>
        <w:snapToGrid/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hint="eastAsia" w:ascii="Times New Roman" w:hAnsi="Times New Roman" w:eastAsia="仿宋_GB2312"/>
          <w:sz w:val="32"/>
          <w:szCs w:val="32"/>
        </w:rPr>
        <w:t>四级手术：91种       三级手术：718种</w:t>
      </w:r>
    </w:p>
    <w:p>
      <w:pPr>
        <w:adjustRightInd/>
        <w:snapToGrid/>
        <w:spacing w:after="0"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二级手术：228种     一级手术：7种</w:t>
      </w: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Ⅳ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86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559"/>
        <w:gridCol w:w="3685"/>
        <w:gridCol w:w="1219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手术编码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手术名称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1"/>
                <w:szCs w:val="21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06.2x01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腔镜下单侧甲状腺切除术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06.2x02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单侧甲状腺切除伴甲状腺峡部切除术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06.3900x011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腔镜下甲状腺次全切除术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06.3907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腔镜下甲状腺峡部切除术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06.4x00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甲状腺全部切除术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06.4x01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残余甲状腺切除术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06.4x02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腔镜下甲状腺全部切除术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06.5000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胸骨下甲状腺切除术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06.5100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胸骨下甲状腺部分切除术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06.5200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胸骨下甲状腺全部切除术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06.5200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胸骨下甲状腺全部切除术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06.8100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甲状旁腺全部切除术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06.8900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其他甲状旁腺切除术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06.8903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甲状旁腺病损切除术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06.9401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甲状腺自体移植术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06.9500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甲状旁腺组织再植入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06.9501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甲状旁腺自体移植术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06.9501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甲状旁腺自体移植术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17.3101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腹腔镜直肠乙状结肠部分切除术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17.3300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腹腔镜右半结肠切除术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17.3300x002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腹腔镜下升结肠部分切除术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17.3400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腹腔镜横结肠切除术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17.3401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腹腔镜横结肠部分切除术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17.3500x001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腹腔镜下降结肠部分切除术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17.3600x001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17.3900x002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34.8400x003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膈肌修补术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40.3x00x005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功能性颈淋巴结清扫术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40.5908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腹腔淋巴结清扫术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40.5909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肠系膜淋巴结清扫术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40.5911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腹腔镜腹腔淋巴结清扫术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41.5x00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全脾切除术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42.5403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食管空肠吻合术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43.4203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腹腔镜下胃病损切除术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43.5x01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胃大部切除伴食管胃吻合术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43.7x00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胃部分切除术伴胃空肠吻合术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43.7x00x001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胃大部切除伴胃-空肠吻合术[Billroth Ⅱ式手术]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43.7x03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腹腔镜胃大部切除伴胃空肠吻合术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43.8200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腹腔镜垂直（袖状）胃切除术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43.8901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胃部分切除术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43.8904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腹腔镜胃楔形切除术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43.9900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其他胃全部切除术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43.9900x003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腹腔镜下胃切除术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43.9903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全胃切除伴食管十二肠吻合术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44.4102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腹腔镜胃溃疡穿孔修补术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44.4200x001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腹腔镜下十二指肠溃疡穿孔修补术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45.4100x002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腹腔镜下结肠病损切除术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45.4300x003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腹腔镜下乙状结肠病损切除术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45.7300x007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右半结肠切除术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45.7302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右半结肠根治性切除术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45.7304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升结肠切除术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45.7401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横结肠部分切除术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45.7600x018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巨结肠切除术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45.7600x022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小肠-结肠切除术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45.7601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45.7602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降结肠切除术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45.7603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降结肠部分切除术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45.7901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45.7902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小肠结肠部分切除术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46.1000x007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腹腔镜下结肠造口术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46.7604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腹腔镜下结肠瘘修补术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48.6101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腹腔镜下经骶直肠乙结肠切除术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48.6900x002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腹腔镜下直肠根治术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直肠部分切除术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直肠乙状结肠部分切除术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48.6909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腹腔镜下直肠部分切除术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48.6910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腹腔镜直肠切除术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48.6911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腹腔镜直肠-乙状结肠部分切除术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50.2200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部分肝切除术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50.2200x003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肝Ⅱ段切除术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50.2200x004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肝Ⅲ段切除术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50.2909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腹腔镜下肝病损切除术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51.3901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胆管空肠吻合术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51.3907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腹腔镜下胆管空肠吻合术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51.4304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胆管支架置入术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51.6402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腹腔镜下胆总管病损切除术</w:t>
            </w:r>
          </w:p>
        </w:tc>
        <w:tc>
          <w:tcPr>
            <w:tcW w:w="121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51.6900x013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腹腔镜下胆管病损切除术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51.6902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胆管部分切除术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52.0101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腹腔镜下胰腺周围脓肿外引流术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52.0904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腹腔镜下胰腺切开引流术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52.2101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腹腔镜下胰腺病损切除术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52.5103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胰头十二指肠切除术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52.5901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胰腺部分切除术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52.6x03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腹腔镜下胰十二指肠切除术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52.9601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胰腺管空肠吻合术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53.6302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腹腔镜下腹壁疝无张力修补术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54.4x00x035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盆腔病损切除术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54.4x02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腹膜后病损切除术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54.4x13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腹腔镜下肠系膜病损切除术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54.4x15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腹腔镜下腹膜后病损切除术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54.9904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腹腔镜下腹腔病损切除术</w:t>
            </w:r>
          </w:p>
        </w:tc>
        <w:tc>
          <w:tcPr>
            <w:tcW w:w="1219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手术</w:t>
            </w:r>
          </w:p>
        </w:tc>
        <w:tc>
          <w:tcPr>
            <w:tcW w:w="1388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sz w:val="21"/>
                <w:szCs w:val="21"/>
              </w:rPr>
              <w:t>4级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Ⅲ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8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701"/>
        <w:gridCol w:w="3402"/>
        <w:gridCol w:w="1417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04.0405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喉返神经探查术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04.0415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腋神经探查术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04.0730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喉返神经切除术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04.3x00x018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腋神经吻合术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04.3x04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喉返神经缝合术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04.4212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喉返神经松解术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甲状腺区伤口的再切开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甲状腺术后切开探查术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甲状腺术后止血术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甲状腺区的其他切开术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06.0900x004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颈部探查术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06.0903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甲状旁腺探查术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06.1200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开放性甲状腺活组织检查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06.1301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开放性甲状旁腺活组织检查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06.2x00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单侧甲状腺叶切除术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06.2x03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单侧甲状腺切除伴他叶部分切除术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06.2x04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单侧甲状腺切除伴峡部和其他叶部分切除术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甲状腺病损射频消融术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腔镜下甲状腺病损切除术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其他部分甲状腺切除术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残余甲状腺大部切除术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单侧甲状腺次全切除术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双侧甲状腺部分切除术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双侧甲状腺次全切除术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甲状腺大部切除术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异位甲状腺切除术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甲状腺楔形切除术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甲状腺峡部切除术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06.3906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甲状腺峡部部分切除术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胸骨后甲状腺病损切除术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06.6x00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舌部甲状腺切除术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06.8900x006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异位甲状旁腺病损切除术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切断甲状腺峡部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甲状腺峡部横断术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甲状腺血管结扎术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06.9800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甲状腺其他手术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06.9900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甲状旁腺其他手术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腹腔镜腹股沟直疝修补术，伴有移植物或假体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腹腔镜下单侧腹股沟直疝无张力修补术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腹腔镜腹股沟斜疝修补术，伴有移植物或假体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腹腔镜下单侧腹股沟斜疝无张力修补术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腹腔镜腹股沟疝修补术，伴有移植物或假体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腹腔镜下经腹膜前腹股沟疝补片修补术（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TAPP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17.1300x002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腹腔镜下全腹膜外腹股沟疝补片修补术（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TEP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腹腔镜双侧腹股沟直疝修补术，伴有移植物或假体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腹腔镜下双侧腹股沟直疝无张力修补术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腹腔镜双侧腹股沟斜疝修补术，伴有移植物或假体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腹腔镜下双侧腹股沟斜疝无张力修补术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腹腔镜双侧腹股沟疝修补术，一侧为直疝，另一侧为斜疝，伴有移植物或假体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腹腔镜下双侧腹股沟疝无张力修补术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一侧直疝一侧斜疝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腹腔镜双侧腹股沟疝修补术，伴有移植物或假体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17.2400x001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腹腔镜下双侧腹股沟疝无张力修补术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38.5900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下肢静脉曲张的结扎术和剥脱术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38.5901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大隐静脉高位结扎和剥脱术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38.5906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小隐静脉高位结扎和剥脱术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38.6000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血管的其他切除术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38.6000x011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躯干部血管瘤切除术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38.6000x012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血管病损切除术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39.9900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血管其他手术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40.1100x003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腹腔镜下淋巴结活检术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40.1900x002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纳米炭淋巴结示踪及负显影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深部颈淋巴结切除术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腹股沟淋巴结切除术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腹膜后淋巴管瘤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囊肿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肠系膜淋巴管瘤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囊肿</w:t>
            </w: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颈淋巴结切除术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40.2900x029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肝门淋巴结切除术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40.2900x030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上肢淋巴结切除术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40.2900x031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下肢淋巴结切除术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腹主动脉旁淋巴结切除术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腹腔淋巴结切除术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腹膜淋巴结切除术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40.2908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肠系膜淋巴结切除术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40.3x00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区域性淋巴结切除术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40.3x00x001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淋巴结扩大性区域性切除术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Arial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  <w:r>
              <w:rPr>
                <w:rFonts w:hint="eastAsia" w:ascii="Times New Roman" w:hAnsi="宋体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40.3x00x002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淋巴结区域性切除术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40.3x00x003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腔镜下区域性腋窝淋巴结区域切除术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40.5400x003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腹股沟浅淋巴结清扫术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气管旁淋巴结清扫术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胃周围淋巴结清扫术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肝门淋巴结清扫术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脾门淋巴洁清扫术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肠周围淋巴结清扫术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40.5900x020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内乳淋巴结清扫术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40.5900x021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下肢淋巴结清扫术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40.9x00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淋巴结构其他手术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40.9x00x013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淋巴管瘘结扎术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40.9x00x014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淋巴管瘘切除术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40.9x02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周围淋巴管结扎术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41.2x00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41.2x01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41.2x02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41.2x03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腹腔镜脾切开引流术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41.2x04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腹腔镜脾囊肿开窗术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41.3300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开放性脾活组织检查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脾囊肿袋形缝术[造袋术]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41.4200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脾病损或组织切除术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41.4200x002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41.4300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部分脾切除术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副脾切除术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脾移植术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脾修补术和整形术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41.9503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腹腔镜下脾囊肿开窗术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43.0x03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腹腔镜下胃切开异物取出术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43.1900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其他胃造口术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43.1900x003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永久性胃造口术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43.1900x005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暂时性胃造口术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43.1900x006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腹腔镜下胃造口术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43.3x01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腹腔镜下幽门肌层切开术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43.4200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胃其他病损或组织的局部切除术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43.4201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贲门病损切除术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43.4202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43.7x00x002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腹腔镜下残胃部分切除伴胃空肠吻合术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43.9900x005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腹腔镜下残胃部分切除术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43.9900x006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全胃切除术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44.0100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迷走神经干切断术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44.0200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高选择性迷走神经切断术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44.0200x002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壁细胞迷走神经切断术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44.0300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其他选择性迷走神经切断术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44.0300x001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选择性迷走神经切断术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44.1500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开放性胃活组织检查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44.2900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其他幽门成形术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44.2901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幽门粘连松解术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高位胃搭桥术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其他胃肠吻合术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胃-十二指肠吻合术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胃十二指肠吻合术（旁路）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胃空肠吻合术（旁路）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44.3904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幽门旷置术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消化性溃疡缝合术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胃溃疡部位的缝合术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44.4100x008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胃溃疡穿孔修补术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胃溃疡修补术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十二指肠溃疡部位的缝合术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44.4200x003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十二指肠溃疡穿孔修补术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十二指肠溃疡修补术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经导管栓塞，用于胃或十二指肠出血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食管-胃底静脉栓塞术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胃动脉栓塞术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胃十二指肠动脉栓塞术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十二指肠动脉栓塞术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经导管胃静脉栓塞术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经导管胃动脉栓塞术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介入手术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其他胃或十二指肠出血的控制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胃切开止血术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44.4902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44.5x00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胃吻合术的修复术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44.5x00x005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胃-十二指肠吻合口修补术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44.5x01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胃肠吻合口修补术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44.5x02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食管胃吻合口成形术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胃-结肠瘘闭合术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胃结肠瘘修补术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胃空肠瘘修补术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腹腔镜下胃固定术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胃十二指肠成形术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44.6500x002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食管-胃成形术[Belsey手术]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44.6600x001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胃底折叠术[Nissen手术]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44.6600x002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胃-贲门成形术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44.6601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胃底折叠术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胃的其他修补术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44.6901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胃静脉曲张结扎术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贲门周围血管离断术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44.9100x002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门奇静脉断流术[食管-胃底静脉结扎术]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44.9100x005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腹腔镜下胃静脉曲张离断术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胃底静脉结扎术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胃的手术中操作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44.9500x001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腹腔镜下胃束带绑扎术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44.9900x002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腹腔镜下胃减容术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45.0100x005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腹腔镜小肠切开减压术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45.0303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大肠切开减压术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十二指肠病损的其他局部切除术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十二指肠憩室切除术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十二指肠病损的其他破坏术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十二指肠病损破坏术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小肠病损或组织的局部切除术，除外十二指肠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小肠憩室切除术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腹腔镜小肠病损切除术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腹腔镜麦克尔憩室切除术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大肠病损或组织的切除术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腹腔镜下回盲部病损切除术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腹腔镜下结肠止血术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阑尾病损切除术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45.4108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盲肠憩室切除术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45.4300x007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腹腔镜下结肠止血术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大肠病损的其他破坏术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大肠病损破坏术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45.4901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结肠袋形缝合术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45.5000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肠段分离术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45.5100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小肠段分离术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45.5100x001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回肠部分切除用于间置术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小肠部分切除用于间置术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45.5200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大肠段分离术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45.5200x001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大肠部分切除用于间置术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45.5201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结肠部分切除术用于间置术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小肠多节段部分切除术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腹腔镜下小肠多节段部分切除术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小肠其他部分切除术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腹腔镜下回肠部分切除术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腹腔镜下空肠部分切除术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腹腔镜下回肠全部切除术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腹腔镜下空肠全部切除术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腹腔镜下十二指肠部分切除术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腹腔镜下十二指肠全部切除术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腹腔镜下小肠全部切除术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开放性和其他盲肠切除术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回盲部切除术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回盲部分切除术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45.7600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开放性和其他乙状结肠切除术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其他和未特指大肠部分切除术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45.7900x004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腹腔镜经肛门巨结肠根治术（改良Soave法）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小肠小肠吻合术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十二指肠-回肠吻合术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空肠-空肠侧侧吻合术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空肠空肠吻合术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回肠回肠吻合术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十二指肠空肠吻合术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空肠回肠吻合术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小肠直肠残端吻合术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45.9300x015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回肠贮袋肛管吻合术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回肠-横结肠吻合术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回肠-降结肠吻合术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回肠-盲肠吻合术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回肠-升结肠吻合术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空肠-横结肠吻合术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空肠-降结肠吻合术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空肠-升结肠吻合术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大肠-大肠吻合术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盲肠-结肠吻合术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45.9400x018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横结肠-降结肠吻合术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横结肠-乙状结肠吻合术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升结肠-横结肠吻合术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升结肠-降结肠吻合术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45.9408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升结肠-直肠吻合术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45.9504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乙状结肠-肛门吻合术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十二指肠外置术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襻式回肠造口术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大肠外置术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肠外置术[Mikulicz手术]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46.0300x003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盲肠外置术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46.0300x004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结肠旷置术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肠外置术（一期）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大肠外置段的切除术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46.0400x002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肠外置段的切除术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46.0400x003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二期肠外置术[Mikulicz手术]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肠外置术（二期）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46.0402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结肠襻切除术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46.1100x002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腹腔镜下结肠暂时性造口术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46.2001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腹腔镜回肠造口术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46.2301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腹腔镜永久性回肠造口术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腹腔镜下十二指肠造口术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暂时性盲肠造口术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空肠(营养性)造口术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输入襻造口术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46.3905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腹腔镜空肠造口术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小肠造口修复术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回肠造口修复术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46.4102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空肠造口修复术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46.4201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腹腔镜结肠造口周围疝修补术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46.4202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腹腔镜结肠造口周围疝无张力成形术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横结肠造口还纳术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46.5204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46.6400x001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腹腔镜下结肠固定术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46.6400x002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大肠折叠术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十二指肠瘘的闭合术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小肠裂伤缝合术，除外十二指肠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小肠破裂修补术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腹腔镜小肠裂伤修补术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小肠瘘修补术，除外十二指肠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小肠-小肠吻合口瘘修补术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小肠-大肠吻合口瘘修补术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小肠腹壁瘘切除术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46.7405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小肠-乙状结肠瘘切除术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结肠破裂修补术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横结肠裂伤修补术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升结肠裂伤修补术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降结肠裂伤修补术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46.7506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腹腔镜下结肠裂伤修补术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46.7600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46.7601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乙状结肠瘘修补术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46.7602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46.7603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肠的其他修补术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小肠浆膜修补术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十二指肠憩室修补术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腹腔镜下小肠扭转复位术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46.8100x002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腹腔镜下小肠套叠复位术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腹腔镜下大肠扭转复位术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腹腔镜下大肠套叠复位术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46.8700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结肠支架的其他非内镜置入术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小肠吻合口修复术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十二指肠空肠吻合口切除术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空肠回肠吻合口切除术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大肠吻合口修复术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直肠吻合口狭窄切开术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46.9700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肠移植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47.0100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腹腔镜下阑尾切除术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47.0900x002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阑尾病损切除术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47.1100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腹腔镜下附带阑尾切除术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47.2x01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腹腔镜下阑尾脓肿引流术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肛门闭锁减压术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直肠直线切开术[PANAS]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48.0x04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直肠脓肿切开引流术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48.2500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开放性直肠活组织检查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直肠病损或组织的局部切除术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经肛门直肠病损切除术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经骶尾直肠病损切除术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经阴道直肠病损切除术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48.3505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直肠后壁病损切除术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直肠黏膜下切除术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经肛门直肠黏膜环切术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48.4103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直肠黏膜下环切术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48.4104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直肠内拖出切除术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48.4105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直肠粘膜切除术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开放性直肠拖出切除术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直肠其他拖出切除术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48.4900x002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直肠切除术[Swenson手术]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48.6300x003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腹腔镜下超低位直肠前切除术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48.6300x004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低位直肠前切除术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超低位直肠前切除术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直肠其他切除术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残余直肠切除术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48.6908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残余直肠肛管切除术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其他直肠瘘修补术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会阴-直肠瘘闭合术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会阴直肠瘘修补术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肛门直肠瘘修补术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直肠直肠吻合术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经肛门吻合器直肠切除术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腹直肠固定术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直肠脱垂里普斯坦修补术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48.7901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陈旧性产科直肠裂伤修补术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直肠周围组织切开术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直肠瘘管切开术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直肠周围脓肿切开引流术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直肠周围组织切除术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48.8204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盆腔直肠病损切除术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直肠狭窄切开术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肛门直肠肌切开术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48.9201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肛门直肠肌部分切除术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48.9300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直肠周围瘘的修补术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腹腔镜下肝切开引流术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肝被膜下血肿清除术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50.0x00x016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腹腔镜下肝囊肿开窗引流术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腹腔镜下肝脓肿切开引流术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50.0x05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腹腔镜下肝异物去除术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肝病损的袋形缝合术[造袋术]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肝病损或组织的直视消融术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肝病损微波消融术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肝病损射频消融术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胆囊床病损射频消融术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50.2600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肝病损或组织的其他和未特指消融术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肝病损的其他破坏术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50.2900x020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腹腔镜下肝内无水酒精注射术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肝病损氩氦刀治疗术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肝病损冷冻治疗术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肝病损酒精固化治疗术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肝病损破坏术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肝病损超声刀治疗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肝病损微波治疗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50.2908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肝裂伤闭合术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肝破裂修补术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50.6901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50.9900x003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浅式胆囊取石术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胆道镜下碎石取石术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51.0404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51.1104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腹腔镜下胆总管探查术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51.1105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腹腔镜下胆道造影术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51.1300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开放性胆囊或胆管活组织检查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51.1301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开放性胆囊活组织检查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51.1302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开放性胆管活组织检查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部分胆囊切除术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51.2200x004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胆囊扩大切除术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残余胆囊切除术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腹腔镜下残余胆囊切除术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腹腔镜下部分胆囊切除术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51.2401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51.3100x001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腹腔镜下胆囊肝管吻合术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51.3200x001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胆囊-结肠吻合术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51.3400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胆囊胃吻合术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51.3500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其他胆囊吻合术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51.3900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其他胆管吻合术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胆总管探查术，用于去除结石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胆总管探查术，用于解除其他梗阻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胆总管肝管的导管置入，用于减压术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其他胆管切开术，用于解除梗阻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胆肠吻合口切开取石术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胆管切开取石术（伴T管引流）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肝总管切开取石术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51.4905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胆管切开取栓术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胆总管切开支架取出术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其他胆管的切开术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腹腔镜下胆道探查术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肝内胆管引流术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肝管切开引流术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肝管切开探查术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51.5904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肝总管切开探查术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51.6100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胆囊管残端切除术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51.6100x001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残余胆囊管切除术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51.6300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胆总管的其他切除术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51.6900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胆总管单纯缝合术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胆总管裂伤缝合术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51.7203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胆总管球囊扩张术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胆总管扩张术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其他胆管的修补术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胆管成形术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肝总管修补术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51.7908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肝管扩张术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奥狄氏括约肌扩张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法特氏壶腹扩张术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51.8701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腹腔镜下胆总管T管引流术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腹腔镜下胆总管取石术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腹腔镜下胆道取石术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腹腔镜下胆总管切开取石术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腹腔镜-胆道镜联合探查取石术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经胆囊管行胆总管取石术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51.8808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腹腔镜下胆囊切开取石术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51.8900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奥狄氏括约肌的其他手术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胆囊裂伤的修补术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腹腔镜下胆囊破裂修补术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胆囊造口闭合术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其他胆瘘的闭合术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胆囊-空肠瘘切除术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胆囊空肠瘘修补术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胆囊十二指肠瘘修补术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51.9304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胆囊结肠瘘修补术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51.9305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胆囊胃瘘修补术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胆道吻合的修复术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胆管吻合口重建术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胆管假体装置去除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胆管的其他手术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51.9901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胆道内假体置换术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52.0100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胰囊肿导管引流术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52.0900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其他胰腺切开术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52.0900x001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腹腔镜下胰腺脓肿引流术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52.0901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胰腺切开探查术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52.0903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胰腺切开引流术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52.1200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开放性胰腺活组织检查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52.2200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胰腺或胰管病损或组织的其他切除术或破坏术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52.3x00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胰囊肿袋形缝合术[造袋术]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52.4x00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胰囊肿内引流术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52.4x00x004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胰腺囊肿引流术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52.8000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胰腺移植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胰腺其他手术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52.9901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胰管扩张术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腹腔镜下单侧腹股沟疝修补术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53.0203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腹腔镜下单侧腹股沟斜疝修补术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53.0204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腹腔镜下单侧腹股沟斜疝疝囊高位结扎术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用移植物或假体的其他和开放性腹股沟直疝修补术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单侧腹股沟直疝斜疝无张力修补术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单侧腹股沟直疝无张力修补术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用移植物或假体的其他和开放性腹股沟斜疝修补术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单侧腹股沟斜疝无张力修补术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用移植物或假体的腹股沟疝修补术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单侧腹股沟疝无张力修补术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其他和开放性双侧腹股沟直疝修补术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其他和开放性双侧腹股沟斜疝修补术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53.1203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腹腔镜下双侧腹股沟斜疝修补术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其他和开放性双侧腹股沟疝修补术，一侧直疝和一侧斜疝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用移植物或假体的其他和开放性双侧腹股沟直疝修补术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双侧腹股沟直疝无张力修补术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用移植物或假体的其他和开放性双侧腹股沟斜疝修补术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双侧腹股沟斜疝无张力修补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53.1600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用移植物或假体的其他和开放性双侧腹股沟疝修补术，一侧直疝和一侧斜疝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53.1601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腹股沟疝无张力修补术，一侧直疝，一侧斜疝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53.1700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用移植物或假体的双侧腹股沟疝修补术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53.1701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双侧腹股沟疝无张力修补术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53.2100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用移植物或假体的单侧股疝修补术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53.2101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单侧股疝无张力修补术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53.2900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其他单侧股疝缝合术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53.3100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用移植物或假体的双侧股疝修补术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53.3101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双侧股疝无张力修补术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53.3900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其他双侧股疝缝合术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其他和开放性脐疝修补术伴假体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腹腔镜下脐疝移植物或假体修补术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腹腔镜下脐疝无张力修补术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其他腹腔镜脐疝修补术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腹腔镜下脐疝修补术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其他开放性脐疝缝合术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腹腔镜下切口疝修补术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53.5902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腹腔镜下腹壁疝修补术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53.6100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其他开放性切口疝伴假体修补术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腹壁切口疝无张力修补术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53.6900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其他和开放性前腹壁疝伴假体修补术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53.6900x002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腹白线疝无张力修补术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53.6901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造口旁疝修补术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会阴疝无张力修补术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腹内疝修补术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腹内疝松解还纳术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53.9x00x020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腹腔镜下闭孔疝修补术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腹腔镜下闭孔疝无张力修补术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53.9x00x022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腹腔镜下腰疝无张力修补术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肠系膜裂孔疝修补术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坐骨孔疝修补术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腰疝修补术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闭孔疝修补术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腹膜后疝修补术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开腹探查术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腹腔镜中转剖腹探查术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近期开腹手术部位的再切开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再开腹探查术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近期开腹术后腹腔止血术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腹腔镜下腹腔积血清除术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腹腔镜下男性盆腔脓肿切开引流术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54.1900x024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膈下脓肿切除术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54.1900x025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骶前区切开引流术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膈下血肿清除术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肠系膜血肿清除术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54.2200x003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腹腔镜下腹壁活检术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肠系膜活检术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腹腔镜下网膜活组织检查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腹腔镜下肠系膜活组织检查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开放性肠系膜活组织检查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腹腔镜下肠系膜活组织检查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54.2405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腹腔镜下网膜活组织检查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54.2406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腹腔镜下腹膜活组织检查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腹壁或脐病损或组织的切除术或破坏术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54.3x00x028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脐肠瘘切除术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腹腔镜下腹壁病损切除术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盆腔壁病损切除术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54.4x00x042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髂窝病损切除术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54.4x00x047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腰骶病损切除术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54.4x00x051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直肠全系膜切除术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54.4x00x052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腹腔镜下大网膜部分切除术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54.4x00x053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腹腔镜下经肛全直肠系膜切除术（L-TaTME）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网膜部分切除术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骶前病损切除术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盆腔腹膜切除术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经阴道腹膜后病损切除术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腹腔镜下腹腔粘连松解术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54.5100x009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腹腔镜下盆腔粘连松解术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腹腔镜下肠粘连松解术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腹腔镜下网膜粘连松解术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54.5103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腹腔镜下盆腔腹膜粘连松解术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腹膜粘连的其他松解术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54.5900x007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盆腔腹膜粘连松解术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阑尾周围粘连松解术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54.6100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腹壁手术后裂开再闭合术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腹壁切口裂开缝合术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54.6200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肉芽性腹部伤口的延迟性闭合术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54.6400x001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腹腔镜下腹膜缝合术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腹壁补片修补术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脐膨出修补术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54.7200x003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脐膨出补片修补术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54.7200x004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脐膨出腹壁牵引悬吊术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腹膜组织修补术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腹膜后组织修补术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胃结肠韧带缝合术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54.7400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54.7400x001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大网膜包肝术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网膜缝合术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网膜移植术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54.7500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肠系膜其他修补术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54.7500x002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肠系膜修补术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肠系膜固定术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54.7502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肠系膜折叠术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54.9200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腹腔异物去除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腹腔镜下腹腔异物取出术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54.9300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皮肤腹膜造口术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54.9900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腹部的其他手术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54.9900x011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腹腔镜下盆腔内膜病损电凝术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54.9900x017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盆腔补片术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盆腔病损切除术（男性）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86.2202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焦痂切除术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腋嗅切除术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皮肤Z型成形伴病损切除术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文身切除术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86.3x10x038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腋下汗腺切除术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86.3x10x067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腔镜下皮下组织病损切除术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颈部皮下组织病损切除术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皮肤及皮下血管瘤切除术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86.4x00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皮肤病损根治性切除术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86.4x02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躯干皮肤病损根治性切除术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86.4x03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肢体皮肤病损根治切除术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86.8300x031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脂肪垫切除术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3.</w:t>
      </w:r>
      <w:r>
        <w:rPr>
          <w:rFonts w:hint="eastAsia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Ⅱ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701"/>
        <w:gridCol w:w="3402"/>
        <w:gridCol w:w="137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06.7x00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甲状舌管切除术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06.7x01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甲状舌管病损切除术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下肢静脉剥脱术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大隐静脉曲张结扎术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大隐静脉曲张剥脱术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小隐静脉曲张结扎术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小隐静脉曲张剥脱术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38.5907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大隐静脉曲张分段切除术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腋淋巴结切除术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其他淋巴结构单纯性切除术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单纯淋巴结切除术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颌下淋巴结切除术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肢体淋巴管瘤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囊肿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40.2900x020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腹壁淋巴管瘤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(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囊肿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)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40.2900x024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颏下淋巴结切除术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锁骨上淋巴结切除术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40.291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淋巴管瘤切除术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43.0x00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43.0x00x003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胃切开探查术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43.0x01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胃切开取石术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胃切开异物取出术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43.3x00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幽门肌切开术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43.3x00x003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幽门环肌层切开术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43.3x00x004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幽门肌层切开术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44.2900x001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幽门成形术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44.5x00x002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空肠吻合口闭合术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44.5x00x004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十二指肠吻合口闭合术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44.6100x003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胃破裂修补术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44.62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胃造口闭合术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44.63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其他胃瘘闭合术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44.64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44.9201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胃扭转复位术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45.0100x006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十二指肠切开减压术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小肠的其他切开术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空肠切开取石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小肠切开探查术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小肠切开异物取出术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小肠切开取石术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45.0203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小肠切开减压术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开放性小肠活组织检查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45.26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开放性大肠活组织检查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45.3301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45.6201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小肠部分切除术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45.6206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回肠部分切除术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45.9100x006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小肠端侧吻合术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45.9100x008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空肠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空肠端侧吻合术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45.9300x012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升结肠吻合术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45.9300x013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45.9300x014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结肠吻合术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小肠外置术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46.0100x001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回肠外置术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小肠外置段切除术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46.0302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襻式结肠造口术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暂时性结肠造口术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永久性结肠造口术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结肠造口的延迟性切开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暂时性回肠造口术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节制性回肠造口术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其他永久性回肠造口术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回肠永久性造口术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回肠造口的延迟性切开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46.31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其他肠造口的延迟性切开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46.39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其他肠造口术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肠造口修复术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46.4103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回肠造口周围疝修补术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结肠造口周围疝修补术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大肠造口的其他修复术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横结肠造口重建术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结肠造口扩大术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结肠造口修复术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横结肠造口修复术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46.4303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降结肠造口修复术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小肠固定至腹壁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回肠固定术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小肠其他固定术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46.6200x003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小肠排列术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46.6200x004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小肠外排列术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小肠折叠术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[Noble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]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大肠固定至腹壁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盲肠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升结肠固定术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乙状结肠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腹壁固定术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[Moschowitz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]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大肠其他固定术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盲肠固定术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46.6402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乙状结肠固定术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46.6403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46.7901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肠穿孔修补术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腹内肠操作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肠系膜扭转复位术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肠套叠复位术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小肠腹内操作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小肠套叠复位术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大肠腹内操作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46.8202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大肠套叠复位术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46.91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乙状结肠肌切开术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46.92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结肠其他部分肌切开术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46.9200x001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结肠肌切开术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46.9201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结肠隔膜切开术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47.09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其他阑尾切除术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47.0901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47.0902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阑尾残端切除术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其他的附带阑尾切除术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47.1900x001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附带阑尾切除术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47.2x00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阑尾脓肿引流术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47.91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47.92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阑尾瘘管闭合术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47.99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阑尾其他手术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47.9901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阑尾内翻包埋术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48.1x00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直肠造口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48.3201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直肠病损电切术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48.76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其他直肠固定术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48.7600x001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48.7604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直肠乙状结肠固定术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48.7900x003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直肠修补术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51.02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套管胆囊造口术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51.03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其他胆囊造口术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51.0300x002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胆囊造口术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51.04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其他胆囊切开术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51.0400x004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胆囊引流术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腹股沟疝单侧修补术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其他和开放性腹股沟直疝修补术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单侧腹股沟直疝疝囊高位结扎术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单侧腹股沟直疝修补术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53.0102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单侧腹股沟直疝斜疝修补术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其他和开放性腹股沟斜疝修补术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单侧腹股沟斜疝修补术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53.0202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单侧腹股沟斜疝疝囊高位结扎术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双侧腹股沟疝修补术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53.1101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双侧腹股沟直疝修补术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53.1200x001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腹腔镜下双侧腹股沟斜疝疝囊高位结扎术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双侧腹股沟斜疝修补术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双侧腹股沟斜疝疝囊高位结扎术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53.1301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腹股沟疝修补术，一侧直疝一侧斜疝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53.2100x001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腹腔镜下单侧股疝无张力修补术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53.2900x001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腹腔镜下单侧股疝修补术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53.2901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单侧股疝修补术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53.3100x001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腹腔镜下双侧股疝无张力修补术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53.3901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双侧股疝修补术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53.4901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53.4902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脐重建术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53.51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切口疝修补术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53.59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其他前腹壁疝的修补术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53.5900x001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腹壁白线疝修补术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53.5901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53.9x04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坐骨直肠窝疝修补术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53.9x06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网膜疝修补术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骶部脓肿切开引流术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腹膜外脓肿切开引流术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腹膜后脓肿切开引流术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腹膜外血肿清除术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髂窝积液清除术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髂窝脓肿切开引流术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髂窝血肿切开引流术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腹股沟切开异物去除术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54.0x00x028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腹壁补片去除术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腹股沟探查术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腹壁异物取出术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髂窝切开引流术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腹膜外切开引流术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腹膜后切开引流术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其他开腹手术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腹部血肿去除术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54.1900x020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男性盆腔脓肿切开引流术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54.1900x023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男性盆腔血肿清除术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腹膜后血肿清除术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腹膜血肿清除术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膈下脓肿切开引流术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男性盆腔切开引流术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网膜切开术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54.1907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腹腔出血止血术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腹壁或脐的活组织检查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54.2202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54.2300x003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腹膜后活检术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开放性腹膜活组织检查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54.2302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开放性网膜活组织检查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54.3x00x004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腹壁窦道扩创术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54.3x00x010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腹壁伤口扩创术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腹壁伤口清创术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54.3x00x027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脐病损切除术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腹股沟病损切除术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腹壁脐尿管囊肿切除术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54.3x08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腹壁瘢痕切除术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54.4x00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腹膜组织的切除术或破坏术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54.4x00x012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骶尾部病损切除术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54.4x00x021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腹膜外病损切除术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54.63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其他腹壁缝合术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54.6301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腹壁裂伤缝合术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54.64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54.6401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网膜裂伤缝合术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54.72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腹壁其他修补术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54.7400x003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大网膜还纳术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54.7400x005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大网膜修补术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54.7404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网膜扭转复位术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54.9201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腹腔切开异物取出术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54.9300x001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腹壁造口术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54.95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腹膜切开术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54.9902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腹腔病损切除术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61.0x02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阴囊切开引流术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83.0904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软组织切开引流术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83.3900x017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软组织病损切除术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83.4501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肌肉清创术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83.6500x001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腹直肌缝合术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86.0400x011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皮肤和皮下组织切开引流术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皮肤瘢痕切除术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86.3x03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皮下组织病损切除术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86.3x08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汗腺病损切除术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皮肤色素痣切除术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瘢痕单纯切除</w:t>
            </w:r>
            <w:r>
              <w:rPr>
                <w:rFonts w:ascii="Times New Roman" w:hAnsi="Times New Roman" w:eastAsia="宋体" w:cs="宋体"/>
                <w:sz w:val="20"/>
                <w:szCs w:val="20"/>
              </w:rPr>
              <w:t>,Z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字改形修复术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10" w:type="dxa"/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86.0401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创面封闭式负压引流术（VSD)</w:t>
            </w:r>
          </w:p>
        </w:tc>
        <w:tc>
          <w:tcPr>
            <w:tcW w:w="137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>Ⅰ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7"/>
        <w:tblW w:w="87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82"/>
        <w:gridCol w:w="3402"/>
        <w:gridCol w:w="1316"/>
        <w:gridCol w:w="1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54.0x00x002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腹壁窦道切开引流术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54.0x00x004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腹壁脓肿切开引流术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腹壁清创术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86.3x00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皮肤和皮下组织的病损或组织其他局部切除术或破坏术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86.3x02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皮肤病损切除术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86.5900x006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皮肤缝合术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86.5901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伤口裂开缝合术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</w:tbl>
    <w:p>
      <w:pPr>
        <w:pStyle w:val="2"/>
        <w:spacing w:before="0" w:after="0" w:line="64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5" w:type="default"/>
      <w:pgSz w:w="11906" w:h="16838"/>
      <w:pgMar w:top="1531" w:right="1531" w:bottom="1361" w:left="1531" w:header="709" w:footer="709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8941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hideSpellingError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03F1"/>
    <w:rsid w:val="0001580E"/>
    <w:rsid w:val="000731CC"/>
    <w:rsid w:val="000C0655"/>
    <w:rsid w:val="000D06BC"/>
    <w:rsid w:val="00101615"/>
    <w:rsid w:val="00127E72"/>
    <w:rsid w:val="00180FFF"/>
    <w:rsid w:val="001853AD"/>
    <w:rsid w:val="001D2772"/>
    <w:rsid w:val="001E1C6E"/>
    <w:rsid w:val="001F0CAD"/>
    <w:rsid w:val="00231EB5"/>
    <w:rsid w:val="00275FF3"/>
    <w:rsid w:val="002C678A"/>
    <w:rsid w:val="002D593E"/>
    <w:rsid w:val="00322DBA"/>
    <w:rsid w:val="00323B43"/>
    <w:rsid w:val="0034195A"/>
    <w:rsid w:val="00342633"/>
    <w:rsid w:val="0036350A"/>
    <w:rsid w:val="00384D1A"/>
    <w:rsid w:val="003A5879"/>
    <w:rsid w:val="003B0A55"/>
    <w:rsid w:val="003D37D8"/>
    <w:rsid w:val="003D3B47"/>
    <w:rsid w:val="004046B3"/>
    <w:rsid w:val="00421FE7"/>
    <w:rsid w:val="0042403F"/>
    <w:rsid w:val="00426133"/>
    <w:rsid w:val="004358AB"/>
    <w:rsid w:val="0043715B"/>
    <w:rsid w:val="00475DB9"/>
    <w:rsid w:val="004D5AA9"/>
    <w:rsid w:val="004E0333"/>
    <w:rsid w:val="004E3EBB"/>
    <w:rsid w:val="004E730F"/>
    <w:rsid w:val="00527C33"/>
    <w:rsid w:val="00542B65"/>
    <w:rsid w:val="005715BC"/>
    <w:rsid w:val="005724B2"/>
    <w:rsid w:val="00595866"/>
    <w:rsid w:val="005B4DA7"/>
    <w:rsid w:val="005C7BD1"/>
    <w:rsid w:val="006076B0"/>
    <w:rsid w:val="006C0066"/>
    <w:rsid w:val="006C34A3"/>
    <w:rsid w:val="006D59F8"/>
    <w:rsid w:val="006D5B96"/>
    <w:rsid w:val="007313DA"/>
    <w:rsid w:val="00741142"/>
    <w:rsid w:val="007958DA"/>
    <w:rsid w:val="007977D6"/>
    <w:rsid w:val="007E3853"/>
    <w:rsid w:val="007F7BBE"/>
    <w:rsid w:val="0082658B"/>
    <w:rsid w:val="008443BC"/>
    <w:rsid w:val="008639F0"/>
    <w:rsid w:val="00873529"/>
    <w:rsid w:val="00893907"/>
    <w:rsid w:val="00893C81"/>
    <w:rsid w:val="008B2F45"/>
    <w:rsid w:val="008B7726"/>
    <w:rsid w:val="008C1FA0"/>
    <w:rsid w:val="008F0337"/>
    <w:rsid w:val="008F22EB"/>
    <w:rsid w:val="009704F7"/>
    <w:rsid w:val="0099324C"/>
    <w:rsid w:val="009B03CC"/>
    <w:rsid w:val="009D749E"/>
    <w:rsid w:val="009F03D1"/>
    <w:rsid w:val="009F655E"/>
    <w:rsid w:val="00A04A16"/>
    <w:rsid w:val="00A13900"/>
    <w:rsid w:val="00A51695"/>
    <w:rsid w:val="00A732F4"/>
    <w:rsid w:val="00A77795"/>
    <w:rsid w:val="00AB121F"/>
    <w:rsid w:val="00AB46EF"/>
    <w:rsid w:val="00AC4923"/>
    <w:rsid w:val="00AC527C"/>
    <w:rsid w:val="00AD3796"/>
    <w:rsid w:val="00B17FFC"/>
    <w:rsid w:val="00B560E1"/>
    <w:rsid w:val="00B913C3"/>
    <w:rsid w:val="00B92A0D"/>
    <w:rsid w:val="00BB67F8"/>
    <w:rsid w:val="00BE33A6"/>
    <w:rsid w:val="00C35A55"/>
    <w:rsid w:val="00C640DA"/>
    <w:rsid w:val="00C66DEC"/>
    <w:rsid w:val="00C8611C"/>
    <w:rsid w:val="00D31D50"/>
    <w:rsid w:val="00D66685"/>
    <w:rsid w:val="00D86DE5"/>
    <w:rsid w:val="00D947AC"/>
    <w:rsid w:val="00DC2AD8"/>
    <w:rsid w:val="00DF2B09"/>
    <w:rsid w:val="00E1429B"/>
    <w:rsid w:val="00E15A3A"/>
    <w:rsid w:val="00E26EC5"/>
    <w:rsid w:val="00E35CA1"/>
    <w:rsid w:val="00E64A3C"/>
    <w:rsid w:val="00E64DCD"/>
    <w:rsid w:val="00E86BC7"/>
    <w:rsid w:val="00EC6DA3"/>
    <w:rsid w:val="00EE7461"/>
    <w:rsid w:val="00F12CA0"/>
    <w:rsid w:val="00F144F0"/>
    <w:rsid w:val="00F15733"/>
    <w:rsid w:val="00F2643B"/>
    <w:rsid w:val="00F366EF"/>
    <w:rsid w:val="00F41785"/>
    <w:rsid w:val="00F57951"/>
    <w:rsid w:val="00F866C0"/>
    <w:rsid w:val="00FA14E1"/>
    <w:rsid w:val="00FE03E7"/>
    <w:rsid w:val="00FE2682"/>
    <w:rsid w:val="7842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2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uiPriority w:val="39"/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1">
    <w:name w:val="line number"/>
    <w:basedOn w:val="9"/>
    <w:semiHidden/>
    <w:unhideWhenUsed/>
    <w:uiPriority w:val="99"/>
  </w:style>
  <w:style w:type="character" w:styleId="12">
    <w:name w:val="Hyperlink"/>
    <w:basedOn w:val="9"/>
    <w:unhideWhenUsed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uiPriority w:val="9"/>
    <w:rPr>
      <w:rFonts w:ascii="Tahoma" w:hAnsi="Tahoma"/>
      <w:b/>
      <w:bCs/>
      <w:kern w:val="44"/>
      <w:sz w:val="44"/>
      <w:szCs w:val="44"/>
    </w:rPr>
  </w:style>
  <w:style w:type="paragraph" w:customStyle="1" w:styleId="14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Arial" w:hAnsi="Arial" w:eastAsia="宋体" w:cs="Arial"/>
      <w:color w:val="000000"/>
      <w:sz w:val="20"/>
      <w:szCs w:val="20"/>
    </w:rPr>
  </w:style>
  <w:style w:type="paragraph" w:customStyle="1" w:styleId="15">
    <w:name w:val="xl69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">
    <w:name w:val="样式1"/>
    <w:basedOn w:val="1"/>
    <w:link w:val="17"/>
    <w:qFormat/>
    <w:uiPriority w:val="0"/>
    <w:pPr>
      <w:spacing w:after="0" w:line="620" w:lineRule="exact"/>
      <w:jc w:val="center"/>
    </w:pPr>
    <w:rPr>
      <w:rFonts w:ascii="方正小标宋简体" w:hAnsi="黑体" w:eastAsia="方正小标宋简体"/>
      <w:sz w:val="44"/>
      <w:szCs w:val="44"/>
    </w:rPr>
  </w:style>
  <w:style w:type="character" w:customStyle="1" w:styleId="17">
    <w:name w:val="样式1 Char"/>
    <w:basedOn w:val="9"/>
    <w:link w:val="16"/>
    <w:uiPriority w:val="0"/>
    <w:rPr>
      <w:rFonts w:ascii="方正小标宋简体" w:hAnsi="黑体" w:eastAsia="方正小标宋简体"/>
      <w:sz w:val="44"/>
      <w:szCs w:val="44"/>
    </w:rPr>
  </w:style>
  <w:style w:type="paragraph" w:customStyle="1" w:styleId="18">
    <w:name w:val="TOC Heading"/>
    <w:basedOn w:val="2"/>
    <w:next w:val="1"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20">
    <w:name w:val="页眉 Char"/>
    <w:basedOn w:val="9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21">
    <w:name w:val="页脚 Char"/>
    <w:basedOn w:val="9"/>
    <w:link w:val="4"/>
    <w:uiPriority w:val="99"/>
    <w:rPr>
      <w:rFonts w:ascii="Tahoma" w:hAnsi="Tahoma"/>
      <w:sz w:val="18"/>
      <w:szCs w:val="18"/>
    </w:rPr>
  </w:style>
  <w:style w:type="paragraph" w:customStyle="1" w:styleId="22">
    <w:name w:val="样式2"/>
    <w:basedOn w:val="2"/>
    <w:link w:val="23"/>
    <w:qFormat/>
    <w:uiPriority w:val="0"/>
    <w:pPr>
      <w:spacing w:before="0" w:after="0" w:line="640" w:lineRule="exact"/>
      <w:jc w:val="center"/>
    </w:pPr>
    <w:rPr>
      <w:rFonts w:ascii="方正小标宋简体" w:eastAsia="方正小标宋简体"/>
      <w:b w:val="0"/>
      <w:sz w:val="32"/>
      <w:szCs w:val="32"/>
    </w:rPr>
  </w:style>
  <w:style w:type="character" w:customStyle="1" w:styleId="23">
    <w:name w:val="样式2 Char"/>
    <w:basedOn w:val="13"/>
    <w:link w:val="22"/>
    <w:uiPriority w:val="0"/>
    <w:rPr>
      <w:rFonts w:ascii="方正小标宋简体" w:eastAsia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F80A6-924F-4BDC-AA96-722DFEB8C8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15826</Words>
  <Characters>25013</Characters>
  <Lines>222</Lines>
  <Paragraphs>62</Paragraphs>
  <TotalTime>300</TotalTime>
  <ScaleCrop>false</ScaleCrop>
  <LinksUpToDate>false</LinksUpToDate>
  <CharactersWithSpaces>25031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2022-04-22T05:12:00Z</dcterms:created>
  <dc:creator>Administrator</dc:creator>
  <cp:lastModifiedBy>Administrator</cp:lastModifiedBy>
  <dcterms:modified xsi:type="dcterms:W3CDTF">2022-04-28T01:36:01Z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447522A71A59447BA3AA7432960EAD15</vt:lpwstr>
  </property>
</Properties>
</file>