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FAA7D0">
      <w:pPr>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附件20、</w:t>
      </w:r>
      <w:bookmarkStart w:id="0" w:name="_GoBack"/>
      <w:r>
        <w:rPr>
          <w:rFonts w:hint="eastAsia" w:ascii="仿宋" w:hAnsi="仿宋" w:eastAsia="仿宋" w:cs="仿宋"/>
          <w:b/>
          <w:bCs/>
          <w:sz w:val="32"/>
          <w:szCs w:val="32"/>
          <w:lang w:val="en-US" w:eastAsia="zh-CN"/>
        </w:rPr>
        <w:t>血液透析滤过机</w:t>
      </w:r>
    </w:p>
    <w:bookmarkEnd w:id="0"/>
    <w:p w14:paraId="2851888B">
      <w:pPr>
        <w:rPr>
          <w:rFonts w:hint="eastAsia" w:ascii="仿宋" w:hAnsi="仿宋" w:eastAsia="仿宋" w:cs="仿宋"/>
          <w:b/>
          <w:bCs/>
          <w:sz w:val="30"/>
          <w:szCs w:val="30"/>
        </w:rPr>
      </w:pPr>
      <w:r>
        <w:rPr>
          <w:rFonts w:hint="eastAsia" w:ascii="仿宋" w:hAnsi="仿宋" w:eastAsia="仿宋" w:cs="仿宋"/>
          <w:b/>
          <w:bCs/>
          <w:sz w:val="30"/>
          <w:szCs w:val="30"/>
        </w:rPr>
        <w:t>一、主要技术参数</w:t>
      </w:r>
    </w:p>
    <w:p w14:paraId="14E3DB56">
      <w:pPr>
        <w:pStyle w:val="8"/>
        <w:numPr>
          <w:ilvl w:val="0"/>
          <w:numId w:val="0"/>
        </w:numPr>
        <w:ind w:leftChars="0"/>
        <w:rPr>
          <w:rFonts w:hint="eastAsia" w:ascii="仿宋" w:hAnsi="仿宋" w:eastAsia="仿宋" w:cs="仿宋"/>
          <w:b/>
          <w:bCs/>
          <w:sz w:val="30"/>
          <w:szCs w:val="30"/>
        </w:rPr>
      </w:pPr>
      <w:r>
        <w:rPr>
          <w:rFonts w:hint="eastAsia" w:ascii="仿宋" w:hAnsi="仿宋" w:eastAsia="仿宋" w:cs="仿宋"/>
          <w:b/>
          <w:bCs/>
          <w:sz w:val="30"/>
          <w:szCs w:val="30"/>
          <w:lang w:val="en-US" w:eastAsia="zh-CN"/>
        </w:rPr>
        <w:t>*1、</w:t>
      </w:r>
      <w:r>
        <w:rPr>
          <w:rFonts w:hint="eastAsia" w:ascii="仿宋" w:hAnsi="仿宋" w:eastAsia="仿宋" w:cs="仿宋"/>
          <w:b/>
          <w:bCs/>
          <w:sz w:val="30"/>
          <w:szCs w:val="30"/>
        </w:rPr>
        <w:t>屏幕：≥15英寸彩色液晶触摸显示屏。</w:t>
      </w:r>
    </w:p>
    <w:p w14:paraId="6B9F6B72">
      <w:pPr>
        <w:pStyle w:val="8"/>
        <w:numPr>
          <w:ilvl w:val="0"/>
          <w:numId w:val="0"/>
        </w:numPr>
        <w:ind w:leftChars="0"/>
        <w:rPr>
          <w:rFonts w:hint="eastAsia" w:ascii="仿宋" w:hAnsi="仿宋" w:eastAsia="仿宋" w:cs="仿宋"/>
          <w:b/>
          <w:bCs/>
          <w:sz w:val="30"/>
          <w:szCs w:val="30"/>
        </w:rPr>
      </w:pPr>
      <w:r>
        <w:rPr>
          <w:rFonts w:hint="eastAsia" w:ascii="仿宋" w:hAnsi="仿宋" w:eastAsia="仿宋" w:cs="仿宋"/>
          <w:b/>
          <w:bCs/>
          <w:sz w:val="30"/>
          <w:szCs w:val="30"/>
          <w:lang w:val="en-US" w:eastAsia="zh-CN"/>
        </w:rPr>
        <w:t>*2、</w:t>
      </w:r>
      <w:r>
        <w:rPr>
          <w:rFonts w:hint="eastAsia" w:ascii="仿宋" w:hAnsi="仿宋" w:eastAsia="仿宋" w:cs="仿宋"/>
          <w:b/>
          <w:bCs/>
          <w:sz w:val="30"/>
          <w:szCs w:val="30"/>
        </w:rPr>
        <w:t>环保使用年限：≥10年。</w:t>
      </w:r>
    </w:p>
    <w:p w14:paraId="570BA92C">
      <w:pPr>
        <w:pStyle w:val="8"/>
        <w:numPr>
          <w:ilvl w:val="0"/>
          <w:numId w:val="0"/>
        </w:numPr>
        <w:ind w:leftChars="0"/>
        <w:rPr>
          <w:rFonts w:hint="eastAsia" w:ascii="仿宋" w:hAnsi="仿宋" w:eastAsia="仿宋" w:cs="仿宋"/>
          <w:sz w:val="30"/>
          <w:szCs w:val="30"/>
        </w:rPr>
      </w:pPr>
      <w:r>
        <w:rPr>
          <w:rFonts w:hint="eastAsia" w:ascii="仿宋" w:hAnsi="仿宋" w:eastAsia="仿宋" w:cs="仿宋"/>
          <w:sz w:val="30"/>
          <w:szCs w:val="30"/>
          <w:lang w:val="en-US" w:eastAsia="zh-CN"/>
        </w:rPr>
        <w:t>3、</w:t>
      </w:r>
      <w:r>
        <w:rPr>
          <w:rFonts w:hint="eastAsia" w:ascii="仿宋" w:hAnsi="仿宋" w:eastAsia="仿宋" w:cs="仿宋"/>
          <w:sz w:val="30"/>
          <w:szCs w:val="30"/>
        </w:rPr>
        <w:t xml:space="preserve">供水压力范围：1-6.5bar，供水温度范围：5°C~30°C。 </w:t>
      </w:r>
    </w:p>
    <w:p w14:paraId="3F1F70C4">
      <w:pPr>
        <w:pStyle w:val="8"/>
        <w:numPr>
          <w:ilvl w:val="0"/>
          <w:numId w:val="0"/>
        </w:numPr>
        <w:ind w:leftChars="0"/>
        <w:rPr>
          <w:rFonts w:hint="eastAsia" w:ascii="仿宋" w:hAnsi="仿宋" w:eastAsia="仿宋" w:cs="仿宋"/>
          <w:sz w:val="30"/>
          <w:szCs w:val="30"/>
        </w:rPr>
      </w:pPr>
      <w:r>
        <w:rPr>
          <w:rFonts w:hint="eastAsia" w:ascii="仿宋" w:hAnsi="仿宋" w:eastAsia="仿宋" w:cs="仿宋"/>
          <w:sz w:val="30"/>
          <w:szCs w:val="30"/>
          <w:lang w:val="en-US" w:eastAsia="zh-CN"/>
        </w:rPr>
        <w:t>4、</w:t>
      </w:r>
      <w:r>
        <w:rPr>
          <w:rFonts w:hint="eastAsia" w:ascii="仿宋" w:hAnsi="仿宋" w:eastAsia="仿宋" w:cs="仿宋"/>
          <w:sz w:val="30"/>
          <w:szCs w:val="30"/>
        </w:rPr>
        <w:t>透析液流速：300~700mL/min；透析液流速调节梯度：1mL/min。</w:t>
      </w:r>
    </w:p>
    <w:p w14:paraId="0FC1C063">
      <w:pPr>
        <w:pStyle w:val="8"/>
        <w:numPr>
          <w:ilvl w:val="0"/>
          <w:numId w:val="0"/>
        </w:numPr>
        <w:ind w:leftChars="0"/>
        <w:rPr>
          <w:rFonts w:hint="eastAsia" w:ascii="仿宋" w:hAnsi="仿宋" w:eastAsia="仿宋" w:cs="仿宋"/>
          <w:sz w:val="30"/>
          <w:szCs w:val="30"/>
        </w:rPr>
      </w:pPr>
      <w:r>
        <w:rPr>
          <w:rFonts w:hint="eastAsia" w:ascii="仿宋" w:hAnsi="仿宋" w:eastAsia="仿宋" w:cs="仿宋"/>
          <w:sz w:val="30"/>
          <w:szCs w:val="30"/>
          <w:lang w:val="en-US" w:eastAsia="zh-CN"/>
        </w:rPr>
        <w:t>5、</w:t>
      </w:r>
      <w:r>
        <w:rPr>
          <w:rFonts w:hint="eastAsia" w:ascii="仿宋" w:hAnsi="仿宋" w:eastAsia="仿宋" w:cs="仿宋"/>
          <w:sz w:val="30"/>
          <w:szCs w:val="30"/>
        </w:rPr>
        <w:t>透析液温度设置范围：33.0~40.0°C。</w:t>
      </w:r>
    </w:p>
    <w:p w14:paraId="3001CC65">
      <w:pPr>
        <w:pStyle w:val="8"/>
        <w:numPr>
          <w:ilvl w:val="0"/>
          <w:numId w:val="0"/>
        </w:numPr>
        <w:ind w:leftChars="0"/>
        <w:rPr>
          <w:rFonts w:hint="eastAsia" w:ascii="仿宋" w:hAnsi="仿宋" w:eastAsia="仿宋" w:cs="仿宋"/>
          <w:sz w:val="30"/>
          <w:szCs w:val="30"/>
        </w:rPr>
      </w:pPr>
      <w:r>
        <w:rPr>
          <w:rFonts w:hint="eastAsia" w:ascii="仿宋" w:hAnsi="仿宋" w:eastAsia="仿宋" w:cs="仿宋"/>
          <w:sz w:val="30"/>
          <w:szCs w:val="30"/>
          <w:lang w:val="en-US" w:eastAsia="zh-CN"/>
        </w:rPr>
        <w:t>6、</w:t>
      </w:r>
      <w:r>
        <w:rPr>
          <w:rFonts w:hint="eastAsia" w:ascii="仿宋" w:hAnsi="仿宋" w:eastAsia="仿宋" w:cs="仿宋"/>
          <w:sz w:val="30"/>
          <w:szCs w:val="30"/>
        </w:rPr>
        <w:t>超滤速度： 0.10~3.80L/h；超滤精度：±30mL/h，±0.1%。</w:t>
      </w:r>
    </w:p>
    <w:p w14:paraId="0ECD9974">
      <w:pPr>
        <w:pStyle w:val="8"/>
        <w:numPr>
          <w:ilvl w:val="0"/>
          <w:numId w:val="0"/>
        </w:numPr>
        <w:ind w:leftChars="0"/>
        <w:rPr>
          <w:rFonts w:hint="eastAsia" w:ascii="仿宋" w:hAnsi="仿宋" w:eastAsia="仿宋" w:cs="仿宋"/>
          <w:sz w:val="30"/>
          <w:szCs w:val="30"/>
        </w:rPr>
      </w:pPr>
      <w:r>
        <w:rPr>
          <w:rFonts w:hint="eastAsia" w:ascii="仿宋" w:hAnsi="仿宋" w:eastAsia="仿宋" w:cs="仿宋"/>
          <w:sz w:val="30"/>
          <w:szCs w:val="30"/>
          <w:lang w:val="en-US" w:eastAsia="zh-CN"/>
        </w:rPr>
        <w:t>7、</w:t>
      </w:r>
      <w:r>
        <w:rPr>
          <w:rFonts w:hint="eastAsia" w:ascii="仿宋" w:hAnsi="仿宋" w:eastAsia="仿宋" w:cs="仿宋"/>
          <w:sz w:val="30"/>
          <w:szCs w:val="30"/>
        </w:rPr>
        <w:t>血液流速调节范围：50~600mL/min。</w:t>
      </w:r>
    </w:p>
    <w:p w14:paraId="641EC725">
      <w:pPr>
        <w:pStyle w:val="8"/>
        <w:numPr>
          <w:ilvl w:val="0"/>
          <w:numId w:val="0"/>
        </w:numPr>
        <w:ind w:leftChars="0"/>
        <w:rPr>
          <w:rFonts w:hint="eastAsia" w:ascii="仿宋" w:hAnsi="仿宋" w:eastAsia="仿宋" w:cs="仿宋"/>
          <w:sz w:val="30"/>
          <w:szCs w:val="30"/>
        </w:rPr>
      </w:pPr>
      <w:r>
        <w:rPr>
          <w:rFonts w:hint="eastAsia" w:ascii="仿宋" w:hAnsi="仿宋" w:eastAsia="仿宋" w:cs="仿宋"/>
          <w:sz w:val="30"/>
          <w:szCs w:val="30"/>
          <w:lang w:val="en-US" w:eastAsia="zh-CN"/>
        </w:rPr>
        <w:t>8、</w:t>
      </w:r>
      <w:r>
        <w:rPr>
          <w:rFonts w:hint="eastAsia" w:ascii="仿宋" w:hAnsi="仿宋" w:eastAsia="仿宋" w:cs="仿宋"/>
          <w:sz w:val="30"/>
          <w:szCs w:val="30"/>
        </w:rPr>
        <w:t>肝素泵设置范围：0.1~9.9mL/h。</w:t>
      </w:r>
    </w:p>
    <w:p w14:paraId="0229B545">
      <w:pPr>
        <w:pStyle w:val="8"/>
        <w:numPr>
          <w:ilvl w:val="0"/>
          <w:numId w:val="0"/>
        </w:numPr>
        <w:ind w:leftChars="0"/>
        <w:rPr>
          <w:rFonts w:hint="eastAsia" w:ascii="仿宋" w:hAnsi="仿宋" w:eastAsia="仿宋" w:cs="仿宋"/>
          <w:b/>
          <w:bCs/>
          <w:sz w:val="30"/>
          <w:szCs w:val="30"/>
        </w:rPr>
      </w:pPr>
      <w:r>
        <w:rPr>
          <w:rFonts w:hint="eastAsia" w:ascii="仿宋" w:hAnsi="仿宋" w:eastAsia="仿宋" w:cs="仿宋"/>
          <w:b/>
          <w:bCs/>
          <w:sz w:val="30"/>
          <w:szCs w:val="30"/>
          <w:lang w:val="en-US" w:eastAsia="zh-CN"/>
        </w:rPr>
        <w:t>*9</w:t>
      </w:r>
      <w:r>
        <w:rPr>
          <w:rFonts w:hint="eastAsia" w:ascii="仿宋" w:hAnsi="仿宋" w:eastAsia="仿宋" w:cs="仿宋"/>
          <w:b/>
          <w:bCs/>
          <w:sz w:val="30"/>
          <w:szCs w:val="30"/>
        </w:rPr>
        <w:t>超声波原理的气泡检测器。气泡检测器精度：≤0.01mL。</w:t>
      </w:r>
    </w:p>
    <w:p w14:paraId="7B2CA4E1">
      <w:pPr>
        <w:pStyle w:val="8"/>
        <w:numPr>
          <w:ilvl w:val="0"/>
          <w:numId w:val="0"/>
        </w:numPr>
        <w:ind w:leftChars="0"/>
        <w:rPr>
          <w:rFonts w:hint="eastAsia" w:ascii="仿宋" w:hAnsi="仿宋" w:eastAsia="仿宋" w:cs="仿宋"/>
          <w:sz w:val="30"/>
          <w:szCs w:val="30"/>
        </w:rPr>
      </w:pPr>
      <w:r>
        <w:rPr>
          <w:rFonts w:hint="eastAsia" w:ascii="仿宋" w:hAnsi="仿宋" w:eastAsia="仿宋" w:cs="仿宋"/>
          <w:sz w:val="30"/>
          <w:szCs w:val="30"/>
          <w:lang w:val="en-US" w:eastAsia="zh-CN"/>
        </w:rPr>
        <w:t>10、</w:t>
      </w:r>
      <w:r>
        <w:rPr>
          <w:rFonts w:hint="eastAsia" w:ascii="仿宋" w:hAnsi="仿宋" w:eastAsia="仿宋" w:cs="仿宋"/>
          <w:sz w:val="30"/>
          <w:szCs w:val="30"/>
        </w:rPr>
        <w:t>置换液泵设置范围： 0.10~18.00L/h。</w:t>
      </w:r>
    </w:p>
    <w:p w14:paraId="200866F8">
      <w:pPr>
        <w:pStyle w:val="8"/>
        <w:numPr>
          <w:ilvl w:val="0"/>
          <w:numId w:val="0"/>
        </w:numPr>
        <w:ind w:leftChars="0"/>
        <w:rPr>
          <w:rFonts w:hint="eastAsia" w:ascii="仿宋" w:hAnsi="仿宋" w:eastAsia="仿宋" w:cs="仿宋"/>
          <w:sz w:val="30"/>
          <w:szCs w:val="30"/>
        </w:rPr>
      </w:pPr>
      <w:r>
        <w:rPr>
          <w:rFonts w:hint="eastAsia" w:ascii="仿宋" w:hAnsi="仿宋" w:eastAsia="仿宋" w:cs="仿宋"/>
          <w:sz w:val="30"/>
          <w:szCs w:val="30"/>
          <w:lang w:val="en-US" w:eastAsia="zh-CN"/>
        </w:rPr>
        <w:t>11、</w:t>
      </w:r>
      <w:r>
        <w:rPr>
          <w:rFonts w:hint="eastAsia" w:ascii="仿宋" w:hAnsi="仿宋" w:eastAsia="仿宋" w:cs="仿宋"/>
          <w:sz w:val="30"/>
          <w:szCs w:val="30"/>
        </w:rPr>
        <w:t>动脉压测量范围：-300~+480mmHg。</w:t>
      </w:r>
    </w:p>
    <w:p w14:paraId="452CEF30">
      <w:pPr>
        <w:pStyle w:val="8"/>
        <w:numPr>
          <w:ilvl w:val="0"/>
          <w:numId w:val="0"/>
        </w:numPr>
        <w:ind w:leftChars="0"/>
        <w:rPr>
          <w:rFonts w:hint="eastAsia" w:ascii="仿宋" w:hAnsi="仿宋" w:eastAsia="仿宋" w:cs="仿宋"/>
          <w:sz w:val="30"/>
          <w:szCs w:val="30"/>
        </w:rPr>
      </w:pPr>
      <w:r>
        <w:rPr>
          <w:rFonts w:hint="eastAsia" w:ascii="仿宋" w:hAnsi="仿宋" w:eastAsia="仿宋" w:cs="仿宋"/>
          <w:sz w:val="30"/>
          <w:szCs w:val="30"/>
          <w:lang w:val="en-US" w:eastAsia="zh-CN"/>
        </w:rPr>
        <w:t>12、</w:t>
      </w:r>
      <w:r>
        <w:rPr>
          <w:rFonts w:hint="eastAsia" w:ascii="仿宋" w:hAnsi="仿宋" w:eastAsia="仿宋" w:cs="仿宋"/>
          <w:sz w:val="30"/>
          <w:szCs w:val="30"/>
        </w:rPr>
        <w:t>静脉压测量范围：-200~+480mmHg。</w:t>
      </w:r>
    </w:p>
    <w:p w14:paraId="6D8FD8EF">
      <w:pPr>
        <w:pStyle w:val="8"/>
        <w:numPr>
          <w:ilvl w:val="0"/>
          <w:numId w:val="0"/>
        </w:numPr>
        <w:ind w:leftChars="0"/>
        <w:rPr>
          <w:rFonts w:hint="eastAsia" w:ascii="仿宋" w:hAnsi="仿宋" w:eastAsia="仿宋" w:cs="仿宋"/>
          <w:sz w:val="30"/>
          <w:szCs w:val="30"/>
        </w:rPr>
      </w:pPr>
      <w:r>
        <w:rPr>
          <w:rFonts w:hint="eastAsia" w:ascii="仿宋" w:hAnsi="仿宋" w:eastAsia="仿宋" w:cs="仿宋"/>
          <w:sz w:val="30"/>
          <w:szCs w:val="30"/>
          <w:lang w:val="en-US" w:eastAsia="zh-CN"/>
        </w:rPr>
        <w:t>13、</w:t>
      </w:r>
      <w:r>
        <w:rPr>
          <w:rFonts w:hint="eastAsia" w:ascii="仿宋" w:hAnsi="仿宋" w:eastAsia="仿宋" w:cs="仿宋"/>
          <w:sz w:val="30"/>
          <w:szCs w:val="30"/>
        </w:rPr>
        <w:t>TMP测量范围：-100~+480mmHg。</w:t>
      </w:r>
    </w:p>
    <w:p w14:paraId="220E91AC">
      <w:pPr>
        <w:pStyle w:val="8"/>
        <w:numPr>
          <w:ilvl w:val="0"/>
          <w:numId w:val="0"/>
        </w:numPr>
        <w:ind w:leftChars="0"/>
        <w:rPr>
          <w:rFonts w:hint="eastAsia" w:ascii="仿宋" w:hAnsi="仿宋" w:eastAsia="仿宋" w:cs="仿宋"/>
          <w:sz w:val="30"/>
          <w:szCs w:val="30"/>
        </w:rPr>
      </w:pPr>
      <w:r>
        <w:rPr>
          <w:rFonts w:hint="eastAsia" w:ascii="仿宋" w:hAnsi="仿宋" w:eastAsia="仿宋" w:cs="仿宋"/>
          <w:sz w:val="30"/>
          <w:szCs w:val="30"/>
          <w:lang w:val="en-US" w:eastAsia="zh-CN"/>
        </w:rPr>
        <w:t>14、</w:t>
      </w:r>
      <w:r>
        <w:rPr>
          <w:rFonts w:hint="eastAsia" w:ascii="仿宋" w:hAnsi="仿宋" w:eastAsia="仿宋" w:cs="仿宋"/>
          <w:sz w:val="30"/>
          <w:szCs w:val="30"/>
        </w:rPr>
        <w:t>透析器血液入口压测量范围：0~+500mmHg。</w:t>
      </w:r>
    </w:p>
    <w:p w14:paraId="47BF3E1C">
      <w:pPr>
        <w:pStyle w:val="8"/>
        <w:numPr>
          <w:ilvl w:val="0"/>
          <w:numId w:val="0"/>
        </w:numPr>
        <w:ind w:leftChars="0"/>
        <w:rPr>
          <w:rFonts w:hint="eastAsia" w:ascii="仿宋" w:hAnsi="仿宋" w:eastAsia="仿宋" w:cs="仿宋"/>
          <w:sz w:val="30"/>
          <w:szCs w:val="30"/>
        </w:rPr>
      </w:pPr>
      <w:r>
        <w:rPr>
          <w:rFonts w:hint="eastAsia" w:ascii="仿宋" w:hAnsi="仿宋" w:eastAsia="仿宋" w:cs="仿宋"/>
          <w:sz w:val="30"/>
          <w:szCs w:val="30"/>
          <w:lang w:val="en-US" w:eastAsia="zh-CN"/>
        </w:rPr>
        <w:t>15、</w:t>
      </w:r>
      <w:r>
        <w:rPr>
          <w:rFonts w:hint="eastAsia" w:ascii="仿宋" w:hAnsi="仿宋" w:eastAsia="仿宋" w:cs="仿宋"/>
          <w:sz w:val="30"/>
          <w:szCs w:val="30"/>
        </w:rPr>
        <w:t>透析液压力测量范围：-400~+400mmHg。</w:t>
      </w:r>
    </w:p>
    <w:p w14:paraId="6BE56B06">
      <w:pPr>
        <w:pStyle w:val="8"/>
        <w:numPr>
          <w:ilvl w:val="0"/>
          <w:numId w:val="0"/>
        </w:numPr>
        <w:ind w:leftChars="0"/>
        <w:rPr>
          <w:rFonts w:hint="eastAsia" w:ascii="仿宋" w:hAnsi="仿宋" w:eastAsia="仿宋" w:cs="仿宋"/>
          <w:sz w:val="30"/>
          <w:szCs w:val="30"/>
        </w:rPr>
      </w:pPr>
      <w:r>
        <w:rPr>
          <w:rFonts w:hint="eastAsia" w:ascii="仿宋" w:hAnsi="仿宋" w:eastAsia="仿宋" w:cs="仿宋"/>
          <w:sz w:val="30"/>
          <w:szCs w:val="30"/>
          <w:lang w:val="en-US" w:eastAsia="zh-CN"/>
        </w:rPr>
        <w:t>16、</w:t>
      </w:r>
      <w:r>
        <w:rPr>
          <w:rFonts w:hint="eastAsia" w:ascii="仿宋" w:hAnsi="仿宋" w:eastAsia="仿宋" w:cs="仿宋"/>
          <w:sz w:val="30"/>
          <w:szCs w:val="30"/>
        </w:rPr>
        <w:t>透析液浓度测量范围：12.0~18.0mS/cm。</w:t>
      </w:r>
    </w:p>
    <w:p w14:paraId="1F8EA4F7">
      <w:pPr>
        <w:rPr>
          <w:rFonts w:hint="eastAsia" w:ascii="仿宋" w:hAnsi="仿宋" w:eastAsia="仿宋" w:cs="仿宋"/>
          <w:b/>
          <w:bCs/>
          <w:sz w:val="30"/>
          <w:szCs w:val="30"/>
        </w:rPr>
      </w:pPr>
      <w:r>
        <w:rPr>
          <w:rFonts w:hint="eastAsia" w:ascii="仿宋" w:hAnsi="仿宋" w:eastAsia="仿宋" w:cs="仿宋"/>
          <w:b/>
          <w:bCs/>
          <w:sz w:val="30"/>
          <w:szCs w:val="30"/>
        </w:rPr>
        <w:t>二、功能参数</w:t>
      </w:r>
    </w:p>
    <w:p w14:paraId="2DD7A525">
      <w:pPr>
        <w:pStyle w:val="8"/>
        <w:numPr>
          <w:ilvl w:val="0"/>
          <w:numId w:val="0"/>
        </w:numPr>
        <w:spacing w:line="180" w:lineRule="atLeast"/>
        <w:ind w:left="602" w:leftChars="0" w:hanging="602" w:hangingChars="200"/>
        <w:rPr>
          <w:rFonts w:hint="eastAsia" w:ascii="仿宋" w:hAnsi="仿宋" w:eastAsia="仿宋" w:cs="仿宋"/>
          <w:b/>
          <w:bCs/>
          <w:sz w:val="30"/>
          <w:szCs w:val="30"/>
        </w:rPr>
      </w:pPr>
      <w:r>
        <w:rPr>
          <w:rFonts w:hint="eastAsia" w:ascii="仿宋" w:hAnsi="仿宋" w:eastAsia="仿宋" w:cs="仿宋"/>
          <w:b/>
          <w:bCs/>
          <w:sz w:val="30"/>
          <w:szCs w:val="30"/>
          <w:lang w:val="en-US" w:eastAsia="zh-CN"/>
        </w:rPr>
        <w:t>*1、</w:t>
      </w:r>
      <w:r>
        <w:rPr>
          <w:rFonts w:hint="eastAsia" w:ascii="仿宋" w:hAnsi="仿宋" w:eastAsia="仿宋" w:cs="仿宋"/>
          <w:b/>
          <w:bCs/>
          <w:sz w:val="30"/>
          <w:szCs w:val="30"/>
        </w:rPr>
        <w:t>设备外观可见泵前动脉压、透析器血液入口压和静脉压3个压力监测口，能同时监测泵前动脉压、透析器血液入口压和静脉压，保障患者治疗安全。</w:t>
      </w:r>
    </w:p>
    <w:p w14:paraId="1F9790F9">
      <w:pPr>
        <w:pStyle w:val="8"/>
        <w:numPr>
          <w:ilvl w:val="0"/>
          <w:numId w:val="0"/>
        </w:numPr>
        <w:ind w:left="300" w:leftChars="0" w:hanging="300" w:hangingChars="100"/>
        <w:rPr>
          <w:rFonts w:hint="eastAsia"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rPr>
        <w:t>后备电池：停电后自动切换至紧急蓄电池工作模式，继续监视血液循环参数，所有报警都能正常工作。</w:t>
      </w:r>
    </w:p>
    <w:p w14:paraId="4A0C9D97">
      <w:pPr>
        <w:pStyle w:val="8"/>
        <w:numPr>
          <w:ilvl w:val="0"/>
          <w:numId w:val="0"/>
        </w:numPr>
        <w:ind w:leftChars="0"/>
        <w:rPr>
          <w:rFonts w:hint="eastAsia" w:ascii="仿宋" w:hAnsi="仿宋" w:eastAsia="仿宋" w:cs="仿宋"/>
          <w:sz w:val="30"/>
          <w:szCs w:val="30"/>
        </w:rPr>
      </w:pPr>
      <w:r>
        <w:rPr>
          <w:rFonts w:hint="eastAsia" w:ascii="仿宋" w:hAnsi="仿宋" w:eastAsia="仿宋" w:cs="仿宋"/>
          <w:sz w:val="30"/>
          <w:szCs w:val="30"/>
          <w:lang w:val="en-US" w:eastAsia="zh-CN"/>
        </w:rPr>
        <w:t>3、</w:t>
      </w:r>
      <w:r>
        <w:rPr>
          <w:rFonts w:hint="eastAsia" w:ascii="仿宋" w:hAnsi="仿宋" w:eastAsia="仿宋" w:cs="仿宋"/>
          <w:sz w:val="30"/>
          <w:szCs w:val="30"/>
        </w:rPr>
        <w:t>具有声光报警提示功能，≥4种颜色报警指示灯。</w:t>
      </w:r>
    </w:p>
    <w:p w14:paraId="54DAC2EB">
      <w:pPr>
        <w:pStyle w:val="8"/>
        <w:numPr>
          <w:ilvl w:val="0"/>
          <w:numId w:val="0"/>
        </w:numPr>
        <w:ind w:left="300" w:leftChars="0" w:hanging="300" w:hangingChars="100"/>
        <w:rPr>
          <w:rFonts w:hint="eastAsia" w:ascii="仿宋" w:hAnsi="仿宋" w:eastAsia="仿宋" w:cs="仿宋"/>
          <w:sz w:val="30"/>
          <w:szCs w:val="30"/>
        </w:rPr>
      </w:pPr>
      <w:r>
        <w:rPr>
          <w:rFonts w:hint="eastAsia" w:ascii="仿宋" w:hAnsi="仿宋" w:eastAsia="仿宋" w:cs="仿宋"/>
          <w:sz w:val="30"/>
          <w:szCs w:val="30"/>
          <w:lang w:val="en-US" w:eastAsia="zh-CN"/>
        </w:rPr>
        <w:t>4、</w:t>
      </w:r>
      <w:r>
        <w:rPr>
          <w:rFonts w:hint="eastAsia" w:ascii="仿宋" w:hAnsi="仿宋" w:eastAsia="仿宋" w:cs="仿宋"/>
          <w:sz w:val="30"/>
          <w:szCs w:val="30"/>
        </w:rPr>
        <w:t>支持药液消毒和热消毒，热水柠檬酸消毒时间≤40min，消毒温度最高可达80℃。</w:t>
      </w:r>
    </w:p>
    <w:p w14:paraId="2B9B376D">
      <w:pPr>
        <w:pStyle w:val="8"/>
        <w:numPr>
          <w:ilvl w:val="0"/>
          <w:numId w:val="0"/>
        </w:numPr>
        <w:ind w:leftChars="0"/>
        <w:rPr>
          <w:rFonts w:hint="eastAsia" w:ascii="仿宋" w:hAnsi="仿宋" w:eastAsia="仿宋" w:cs="仿宋"/>
          <w:sz w:val="30"/>
          <w:szCs w:val="30"/>
        </w:rPr>
      </w:pPr>
      <w:r>
        <w:rPr>
          <w:rFonts w:hint="eastAsia" w:ascii="仿宋" w:hAnsi="仿宋" w:eastAsia="仿宋" w:cs="仿宋"/>
          <w:sz w:val="30"/>
          <w:szCs w:val="30"/>
          <w:lang w:val="en-US" w:eastAsia="zh-CN"/>
        </w:rPr>
        <w:t>5、</w:t>
      </w:r>
      <w:r>
        <w:rPr>
          <w:rFonts w:hint="eastAsia" w:ascii="仿宋" w:hAnsi="仿宋" w:eastAsia="仿宋" w:cs="仿宋"/>
          <w:sz w:val="30"/>
          <w:szCs w:val="30"/>
        </w:rPr>
        <w:t>设备支持热水柠檬酸、次氯酸钠、过氧乙酸消毒。</w:t>
      </w:r>
    </w:p>
    <w:p w14:paraId="41396D92">
      <w:pPr>
        <w:pStyle w:val="8"/>
        <w:numPr>
          <w:ilvl w:val="0"/>
          <w:numId w:val="0"/>
        </w:numPr>
        <w:ind w:left="602" w:leftChars="0" w:hanging="602" w:hangingChars="200"/>
        <w:rPr>
          <w:rFonts w:hint="eastAsia" w:ascii="仿宋" w:hAnsi="仿宋" w:eastAsia="仿宋" w:cs="仿宋"/>
          <w:b/>
          <w:bCs/>
          <w:sz w:val="30"/>
          <w:szCs w:val="30"/>
        </w:rPr>
      </w:pPr>
      <w:r>
        <w:rPr>
          <w:rFonts w:hint="eastAsia" w:ascii="仿宋" w:hAnsi="仿宋" w:eastAsia="仿宋" w:cs="仿宋"/>
          <w:b/>
          <w:bCs/>
          <w:sz w:val="30"/>
          <w:szCs w:val="30"/>
          <w:lang w:val="en-US" w:eastAsia="zh-CN"/>
        </w:rPr>
        <w:t>*6、</w:t>
      </w:r>
      <w:r>
        <w:rPr>
          <w:rFonts w:hint="eastAsia" w:ascii="仿宋" w:hAnsi="仿宋" w:eastAsia="仿宋" w:cs="仿宋"/>
          <w:b/>
          <w:bCs/>
          <w:sz w:val="30"/>
          <w:szCs w:val="30"/>
        </w:rPr>
        <w:t>采用电磁流量计平衡与超滤控制系统或复式泵加脱水泵容量式平衡与超滤控制系统。</w:t>
      </w:r>
    </w:p>
    <w:p w14:paraId="374617DB">
      <w:pPr>
        <w:pStyle w:val="8"/>
        <w:numPr>
          <w:ilvl w:val="0"/>
          <w:numId w:val="0"/>
        </w:numPr>
        <w:ind w:left="300" w:leftChars="0" w:hanging="300" w:hangingChars="100"/>
        <w:rPr>
          <w:rFonts w:hint="eastAsia" w:ascii="仿宋" w:hAnsi="仿宋" w:eastAsia="仿宋" w:cs="仿宋"/>
          <w:sz w:val="30"/>
          <w:szCs w:val="30"/>
        </w:rPr>
      </w:pPr>
      <w:r>
        <w:rPr>
          <w:rFonts w:hint="eastAsia" w:ascii="仿宋" w:hAnsi="仿宋" w:eastAsia="仿宋" w:cs="仿宋"/>
          <w:sz w:val="30"/>
          <w:szCs w:val="30"/>
          <w:lang w:val="en-US" w:eastAsia="zh-CN"/>
        </w:rPr>
        <w:t>7、</w:t>
      </w:r>
      <w:r>
        <w:rPr>
          <w:rFonts w:hint="eastAsia" w:ascii="仿宋" w:hAnsi="仿宋" w:eastAsia="仿宋" w:cs="仿宋"/>
          <w:sz w:val="30"/>
          <w:szCs w:val="30"/>
        </w:rPr>
        <w:t>B液浓度可个性化调节，可预先存储≥8条碳酸氢盐浓度曲线，每条曲线均可修改并存储。</w:t>
      </w:r>
    </w:p>
    <w:p w14:paraId="56028FBA">
      <w:pPr>
        <w:pStyle w:val="8"/>
        <w:numPr>
          <w:ilvl w:val="0"/>
          <w:numId w:val="0"/>
        </w:numPr>
        <w:ind w:left="600" w:leftChars="0" w:hanging="600" w:hangingChars="200"/>
        <w:rPr>
          <w:rFonts w:hint="eastAsia" w:ascii="仿宋" w:hAnsi="仿宋" w:eastAsia="仿宋" w:cs="仿宋"/>
          <w:sz w:val="30"/>
          <w:szCs w:val="30"/>
        </w:rPr>
      </w:pPr>
      <w:r>
        <w:rPr>
          <w:rFonts w:hint="eastAsia" w:ascii="仿宋" w:hAnsi="仿宋" w:eastAsia="仿宋" w:cs="仿宋"/>
          <w:sz w:val="30"/>
          <w:szCs w:val="30"/>
          <w:lang w:val="en-US" w:eastAsia="zh-CN"/>
        </w:rPr>
        <w:t>8、</w:t>
      </w:r>
      <w:r>
        <w:rPr>
          <w:rFonts w:hint="eastAsia" w:ascii="仿宋" w:hAnsi="仿宋" w:eastAsia="仿宋" w:cs="仿宋"/>
          <w:sz w:val="30"/>
          <w:szCs w:val="30"/>
        </w:rPr>
        <w:t>透析液浓度可个性化调节，可预先存储≥8条透析液浓度曲线，每条曲线均可修改并存储。</w:t>
      </w:r>
    </w:p>
    <w:p w14:paraId="759337FD">
      <w:pPr>
        <w:pStyle w:val="8"/>
        <w:numPr>
          <w:ilvl w:val="0"/>
          <w:numId w:val="0"/>
        </w:numPr>
        <w:ind w:left="600" w:leftChars="0" w:hanging="600" w:hangingChars="200"/>
        <w:rPr>
          <w:rFonts w:hint="eastAsia" w:ascii="仿宋" w:hAnsi="仿宋" w:eastAsia="仿宋" w:cs="仿宋"/>
          <w:sz w:val="30"/>
          <w:szCs w:val="30"/>
        </w:rPr>
      </w:pPr>
      <w:r>
        <w:rPr>
          <w:rFonts w:hint="eastAsia" w:ascii="仿宋" w:hAnsi="仿宋" w:eastAsia="仿宋" w:cs="仿宋"/>
          <w:sz w:val="30"/>
          <w:szCs w:val="30"/>
          <w:lang w:val="en-US" w:eastAsia="zh-CN"/>
        </w:rPr>
        <w:t>9、</w:t>
      </w:r>
      <w:r>
        <w:rPr>
          <w:rFonts w:hint="eastAsia" w:ascii="仿宋" w:hAnsi="仿宋" w:eastAsia="仿宋" w:cs="仿宋"/>
          <w:sz w:val="30"/>
          <w:szCs w:val="30"/>
        </w:rPr>
        <w:t>超滤速度可个性化调节，可预先存储≥8条超滤曲线，每条曲线均可修改并存储。</w:t>
      </w:r>
    </w:p>
    <w:p w14:paraId="19EDF2A4">
      <w:pPr>
        <w:pStyle w:val="8"/>
        <w:numPr>
          <w:ilvl w:val="0"/>
          <w:numId w:val="0"/>
        </w:numPr>
        <w:ind w:leftChars="0"/>
        <w:rPr>
          <w:rFonts w:hint="eastAsia" w:ascii="仿宋" w:hAnsi="仿宋" w:eastAsia="仿宋" w:cs="仿宋"/>
          <w:sz w:val="30"/>
          <w:szCs w:val="30"/>
        </w:rPr>
      </w:pPr>
      <w:r>
        <w:rPr>
          <w:rFonts w:hint="eastAsia" w:ascii="仿宋" w:hAnsi="仿宋" w:eastAsia="仿宋" w:cs="仿宋"/>
          <w:sz w:val="30"/>
          <w:szCs w:val="30"/>
          <w:lang w:val="en-US" w:eastAsia="zh-CN"/>
        </w:rPr>
        <w:t>10、</w:t>
      </w:r>
      <w:r>
        <w:rPr>
          <w:rFonts w:hint="eastAsia" w:ascii="仿宋" w:hAnsi="仿宋" w:eastAsia="仿宋" w:cs="仿宋"/>
          <w:sz w:val="30"/>
          <w:szCs w:val="30"/>
        </w:rPr>
        <w:t>设备标准配备碳酸氢盐干粉自动配制系统。</w:t>
      </w:r>
    </w:p>
    <w:p w14:paraId="582E2295">
      <w:pPr>
        <w:pStyle w:val="8"/>
        <w:numPr>
          <w:ilvl w:val="0"/>
          <w:numId w:val="0"/>
        </w:numPr>
        <w:ind w:leftChars="0"/>
        <w:rPr>
          <w:rFonts w:hint="eastAsia" w:ascii="仿宋" w:hAnsi="仿宋" w:eastAsia="仿宋" w:cs="仿宋"/>
          <w:b/>
          <w:bCs/>
          <w:sz w:val="30"/>
          <w:szCs w:val="30"/>
        </w:rPr>
      </w:pPr>
      <w:r>
        <w:rPr>
          <w:rFonts w:hint="eastAsia" w:ascii="仿宋" w:hAnsi="仿宋" w:eastAsia="仿宋" w:cs="仿宋"/>
          <w:b/>
          <w:bCs/>
          <w:sz w:val="30"/>
          <w:szCs w:val="30"/>
          <w:lang w:val="en-US" w:eastAsia="zh-CN"/>
        </w:rPr>
        <w:t>*11、</w:t>
      </w:r>
      <w:r>
        <w:rPr>
          <w:rFonts w:hint="eastAsia" w:ascii="仿宋" w:hAnsi="仿宋" w:eastAsia="仿宋" w:cs="仿宋"/>
          <w:b/>
          <w:bCs/>
          <w:sz w:val="30"/>
          <w:szCs w:val="30"/>
        </w:rPr>
        <w:t>液面调整：具备动脉壶和静脉壶液面电动调整功能。</w:t>
      </w:r>
    </w:p>
    <w:p w14:paraId="7E54AAB5">
      <w:pPr>
        <w:pStyle w:val="8"/>
        <w:numPr>
          <w:ilvl w:val="0"/>
          <w:numId w:val="0"/>
        </w:numPr>
        <w:ind w:leftChars="0"/>
        <w:rPr>
          <w:rFonts w:hint="eastAsia" w:ascii="仿宋" w:hAnsi="仿宋" w:eastAsia="仿宋" w:cs="仿宋"/>
          <w:sz w:val="30"/>
          <w:szCs w:val="30"/>
        </w:rPr>
      </w:pPr>
      <w:r>
        <w:rPr>
          <w:rFonts w:hint="eastAsia" w:ascii="仿宋" w:hAnsi="仿宋" w:eastAsia="仿宋" w:cs="仿宋"/>
          <w:sz w:val="30"/>
          <w:szCs w:val="30"/>
          <w:lang w:val="en-US" w:eastAsia="zh-CN"/>
        </w:rPr>
        <w:t>12、</w:t>
      </w:r>
      <w:r>
        <w:rPr>
          <w:rFonts w:hint="eastAsia" w:ascii="仿宋" w:hAnsi="仿宋" w:eastAsia="仿宋" w:cs="仿宋"/>
          <w:sz w:val="30"/>
          <w:szCs w:val="30"/>
        </w:rPr>
        <w:t>标准配备2个透析液过滤器组件。</w:t>
      </w:r>
    </w:p>
    <w:p w14:paraId="3689996F">
      <w:pPr>
        <w:pStyle w:val="8"/>
        <w:numPr>
          <w:ilvl w:val="0"/>
          <w:numId w:val="0"/>
        </w:numPr>
        <w:ind w:left="600" w:leftChars="0" w:hanging="600" w:hangingChars="200"/>
        <w:rPr>
          <w:rFonts w:hint="eastAsia" w:ascii="仿宋" w:hAnsi="仿宋" w:eastAsia="仿宋" w:cs="仿宋"/>
          <w:sz w:val="30"/>
          <w:szCs w:val="30"/>
        </w:rPr>
      </w:pPr>
      <w:r>
        <w:rPr>
          <w:rFonts w:hint="eastAsia" w:ascii="仿宋" w:hAnsi="仿宋" w:eastAsia="仿宋" w:cs="仿宋"/>
          <w:sz w:val="30"/>
          <w:szCs w:val="30"/>
          <w:lang w:val="en-US" w:eastAsia="zh-CN"/>
        </w:rPr>
        <w:t>13、</w:t>
      </w:r>
      <w:r>
        <w:rPr>
          <w:rFonts w:hint="eastAsia" w:ascii="仿宋" w:hAnsi="仿宋" w:eastAsia="仿宋" w:cs="仿宋"/>
          <w:sz w:val="30"/>
          <w:szCs w:val="30"/>
        </w:rPr>
        <w:t>支持置换液在线预冲、生理盐水预冲、HD模式下也可以在线预冲，预冲废液在线排放。</w:t>
      </w:r>
    </w:p>
    <w:p w14:paraId="5C743590">
      <w:pPr>
        <w:pStyle w:val="8"/>
        <w:numPr>
          <w:ilvl w:val="0"/>
          <w:numId w:val="0"/>
        </w:numPr>
        <w:ind w:leftChars="0"/>
        <w:rPr>
          <w:rFonts w:hint="eastAsia" w:ascii="仿宋" w:hAnsi="仿宋" w:eastAsia="仿宋" w:cs="仿宋"/>
          <w:sz w:val="30"/>
          <w:szCs w:val="30"/>
        </w:rPr>
      </w:pPr>
      <w:r>
        <w:rPr>
          <w:rFonts w:hint="eastAsia" w:ascii="仿宋" w:hAnsi="仿宋" w:eastAsia="仿宋" w:cs="仿宋"/>
          <w:sz w:val="30"/>
          <w:szCs w:val="30"/>
          <w:lang w:val="en-US" w:eastAsia="zh-CN"/>
        </w:rPr>
        <w:t>14、</w:t>
      </w:r>
      <w:r>
        <w:rPr>
          <w:rFonts w:hint="eastAsia" w:ascii="仿宋" w:hAnsi="仿宋" w:eastAsia="仿宋" w:cs="仿宋"/>
          <w:sz w:val="30"/>
          <w:szCs w:val="30"/>
        </w:rPr>
        <w:t>标准配置通讯接口。</w:t>
      </w:r>
    </w:p>
    <w:p w14:paraId="01814156">
      <w:pPr>
        <w:pStyle w:val="8"/>
        <w:numPr>
          <w:ilvl w:val="0"/>
          <w:numId w:val="0"/>
        </w:numPr>
        <w:ind w:leftChars="0"/>
        <w:rPr>
          <w:rFonts w:hint="eastAsia" w:ascii="仿宋" w:hAnsi="仿宋" w:eastAsia="仿宋" w:cs="仿宋"/>
          <w:sz w:val="30"/>
          <w:szCs w:val="30"/>
        </w:rPr>
      </w:pPr>
      <w:r>
        <w:rPr>
          <w:rFonts w:hint="eastAsia" w:ascii="仿宋" w:hAnsi="仿宋" w:eastAsia="仿宋" w:cs="仿宋"/>
          <w:sz w:val="30"/>
          <w:szCs w:val="30"/>
          <w:lang w:val="en-US" w:eastAsia="zh-CN"/>
        </w:rPr>
        <w:t>15、</w:t>
      </w:r>
      <w:r>
        <w:rPr>
          <w:rFonts w:hint="eastAsia" w:ascii="仿宋" w:hAnsi="仿宋" w:eastAsia="仿宋" w:cs="仿宋"/>
          <w:sz w:val="30"/>
          <w:szCs w:val="30"/>
        </w:rPr>
        <w:t>标配患者卡读卡器组件。</w:t>
      </w:r>
    </w:p>
    <w:p w14:paraId="50BBBA6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b/>
          <w:bCs/>
          <w:sz w:val="30"/>
          <w:szCs w:val="30"/>
          <w:lang w:val="en-US" w:eastAsia="zh-CN"/>
        </w:rPr>
        <w:t>备注：“*”号条款必须满足，一条不满足视为投标无效，非“*”号条款，三条不满足视为投标无效。</w:t>
      </w:r>
    </w:p>
    <w:p w14:paraId="5A824D31">
      <w:pPr>
        <w:pStyle w:val="8"/>
        <w:numPr>
          <w:ilvl w:val="0"/>
          <w:numId w:val="0"/>
        </w:numPr>
        <w:ind w:leftChars="0"/>
        <w:rPr>
          <w:rFonts w:hint="eastAsia" w:ascii="仿宋" w:hAnsi="仿宋" w:eastAsia="仿宋" w:cs="仿宋"/>
          <w:sz w:val="30"/>
          <w:szCs w:val="30"/>
        </w:rPr>
      </w:pPr>
    </w:p>
    <w:sectPr>
      <w:pgSz w:w="11906" w:h="16838"/>
      <w:pgMar w:top="1043"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M5YjAyYmQ1NDhkYWMzNGNmMDFlNTUyZmY5OWIzZDEifQ=="/>
  </w:docVars>
  <w:rsids>
    <w:rsidRoot w:val="0004798A"/>
    <w:rsid w:val="00003470"/>
    <w:rsid w:val="00005B6C"/>
    <w:rsid w:val="00014F7A"/>
    <w:rsid w:val="000154D7"/>
    <w:rsid w:val="0001720A"/>
    <w:rsid w:val="00021E90"/>
    <w:rsid w:val="00023461"/>
    <w:rsid w:val="0003283C"/>
    <w:rsid w:val="00045CAF"/>
    <w:rsid w:val="0004798A"/>
    <w:rsid w:val="00050056"/>
    <w:rsid w:val="000548F9"/>
    <w:rsid w:val="000A23ED"/>
    <w:rsid w:val="000A638E"/>
    <w:rsid w:val="000B00B9"/>
    <w:rsid w:val="000B5714"/>
    <w:rsid w:val="000D1DE7"/>
    <w:rsid w:val="000F3875"/>
    <w:rsid w:val="00106FAA"/>
    <w:rsid w:val="001132D1"/>
    <w:rsid w:val="001410D1"/>
    <w:rsid w:val="00153909"/>
    <w:rsid w:val="001547E2"/>
    <w:rsid w:val="001817A8"/>
    <w:rsid w:val="001A7A24"/>
    <w:rsid w:val="001D3EBC"/>
    <w:rsid w:val="001F267E"/>
    <w:rsid w:val="001F2C98"/>
    <w:rsid w:val="001F74B5"/>
    <w:rsid w:val="00205985"/>
    <w:rsid w:val="00231699"/>
    <w:rsid w:val="00231B32"/>
    <w:rsid w:val="002320F9"/>
    <w:rsid w:val="002651CD"/>
    <w:rsid w:val="0026619B"/>
    <w:rsid w:val="00270B75"/>
    <w:rsid w:val="00270FD7"/>
    <w:rsid w:val="00274E05"/>
    <w:rsid w:val="0027560E"/>
    <w:rsid w:val="00282650"/>
    <w:rsid w:val="002854E5"/>
    <w:rsid w:val="002A3379"/>
    <w:rsid w:val="002E09E0"/>
    <w:rsid w:val="002E708C"/>
    <w:rsid w:val="002F343E"/>
    <w:rsid w:val="003004D1"/>
    <w:rsid w:val="00303F19"/>
    <w:rsid w:val="00315117"/>
    <w:rsid w:val="00336501"/>
    <w:rsid w:val="00347171"/>
    <w:rsid w:val="00363C5B"/>
    <w:rsid w:val="00370DA7"/>
    <w:rsid w:val="003924A7"/>
    <w:rsid w:val="003E0C9B"/>
    <w:rsid w:val="003E41F4"/>
    <w:rsid w:val="003F3D41"/>
    <w:rsid w:val="003F588E"/>
    <w:rsid w:val="004123E7"/>
    <w:rsid w:val="00413043"/>
    <w:rsid w:val="0041307A"/>
    <w:rsid w:val="00441AAF"/>
    <w:rsid w:val="00456C3C"/>
    <w:rsid w:val="00456E54"/>
    <w:rsid w:val="0048192F"/>
    <w:rsid w:val="004C00F6"/>
    <w:rsid w:val="004C0A02"/>
    <w:rsid w:val="004C3B9C"/>
    <w:rsid w:val="004C3C7B"/>
    <w:rsid w:val="004C7BA6"/>
    <w:rsid w:val="004D09B2"/>
    <w:rsid w:val="0053105E"/>
    <w:rsid w:val="00534AA2"/>
    <w:rsid w:val="00546410"/>
    <w:rsid w:val="005673A3"/>
    <w:rsid w:val="005806F0"/>
    <w:rsid w:val="0058187E"/>
    <w:rsid w:val="00583026"/>
    <w:rsid w:val="00586DEB"/>
    <w:rsid w:val="005A1168"/>
    <w:rsid w:val="005B1560"/>
    <w:rsid w:val="005C5A68"/>
    <w:rsid w:val="005F35CD"/>
    <w:rsid w:val="00600EFC"/>
    <w:rsid w:val="00602ECB"/>
    <w:rsid w:val="0061757D"/>
    <w:rsid w:val="00633D5C"/>
    <w:rsid w:val="006353A5"/>
    <w:rsid w:val="00676AD0"/>
    <w:rsid w:val="00681B83"/>
    <w:rsid w:val="006A2A36"/>
    <w:rsid w:val="006B2E5C"/>
    <w:rsid w:val="006D606E"/>
    <w:rsid w:val="006D789C"/>
    <w:rsid w:val="006E47A6"/>
    <w:rsid w:val="006F31B0"/>
    <w:rsid w:val="0072338E"/>
    <w:rsid w:val="00727E86"/>
    <w:rsid w:val="00736687"/>
    <w:rsid w:val="0074144E"/>
    <w:rsid w:val="00747721"/>
    <w:rsid w:val="00757190"/>
    <w:rsid w:val="00767CEC"/>
    <w:rsid w:val="00782831"/>
    <w:rsid w:val="00792E97"/>
    <w:rsid w:val="007B16AE"/>
    <w:rsid w:val="007D3903"/>
    <w:rsid w:val="007E2CFC"/>
    <w:rsid w:val="007E53F9"/>
    <w:rsid w:val="008103EA"/>
    <w:rsid w:val="00815DC0"/>
    <w:rsid w:val="00824B48"/>
    <w:rsid w:val="00832856"/>
    <w:rsid w:val="0083629A"/>
    <w:rsid w:val="008546EA"/>
    <w:rsid w:val="0086490D"/>
    <w:rsid w:val="0087030F"/>
    <w:rsid w:val="0087055E"/>
    <w:rsid w:val="00870A51"/>
    <w:rsid w:val="0087137D"/>
    <w:rsid w:val="008768E7"/>
    <w:rsid w:val="008809B6"/>
    <w:rsid w:val="00885331"/>
    <w:rsid w:val="00893E52"/>
    <w:rsid w:val="008956A5"/>
    <w:rsid w:val="008963EF"/>
    <w:rsid w:val="0090037B"/>
    <w:rsid w:val="00900E76"/>
    <w:rsid w:val="009161B8"/>
    <w:rsid w:val="00920489"/>
    <w:rsid w:val="00932769"/>
    <w:rsid w:val="0094351A"/>
    <w:rsid w:val="009B18DC"/>
    <w:rsid w:val="009E2871"/>
    <w:rsid w:val="009F3DCD"/>
    <w:rsid w:val="009F50DF"/>
    <w:rsid w:val="009F6A85"/>
    <w:rsid w:val="00A0595A"/>
    <w:rsid w:val="00A06C36"/>
    <w:rsid w:val="00A2214D"/>
    <w:rsid w:val="00A2308E"/>
    <w:rsid w:val="00A2423E"/>
    <w:rsid w:val="00A468A6"/>
    <w:rsid w:val="00A57DED"/>
    <w:rsid w:val="00A73911"/>
    <w:rsid w:val="00A7653E"/>
    <w:rsid w:val="00A90315"/>
    <w:rsid w:val="00A91699"/>
    <w:rsid w:val="00AA036C"/>
    <w:rsid w:val="00AC2757"/>
    <w:rsid w:val="00AD0DFE"/>
    <w:rsid w:val="00AE7C80"/>
    <w:rsid w:val="00AF631E"/>
    <w:rsid w:val="00B136AA"/>
    <w:rsid w:val="00B1495D"/>
    <w:rsid w:val="00B262F6"/>
    <w:rsid w:val="00B564F0"/>
    <w:rsid w:val="00B6557A"/>
    <w:rsid w:val="00B7245A"/>
    <w:rsid w:val="00B80E77"/>
    <w:rsid w:val="00B83FA1"/>
    <w:rsid w:val="00B86942"/>
    <w:rsid w:val="00B90238"/>
    <w:rsid w:val="00BA0F07"/>
    <w:rsid w:val="00BB059C"/>
    <w:rsid w:val="00BD797B"/>
    <w:rsid w:val="00C10464"/>
    <w:rsid w:val="00C27AEB"/>
    <w:rsid w:val="00C34A88"/>
    <w:rsid w:val="00C45A3A"/>
    <w:rsid w:val="00C7698E"/>
    <w:rsid w:val="00C81B7A"/>
    <w:rsid w:val="00C856F4"/>
    <w:rsid w:val="00CB0203"/>
    <w:rsid w:val="00CC4B0C"/>
    <w:rsid w:val="00CE0774"/>
    <w:rsid w:val="00CF15E4"/>
    <w:rsid w:val="00CF6BE2"/>
    <w:rsid w:val="00D25ABE"/>
    <w:rsid w:val="00D30257"/>
    <w:rsid w:val="00D46782"/>
    <w:rsid w:val="00D5310F"/>
    <w:rsid w:val="00D55EEA"/>
    <w:rsid w:val="00D65E90"/>
    <w:rsid w:val="00D73065"/>
    <w:rsid w:val="00D7408B"/>
    <w:rsid w:val="00D83007"/>
    <w:rsid w:val="00D94269"/>
    <w:rsid w:val="00DB274C"/>
    <w:rsid w:val="00DC159E"/>
    <w:rsid w:val="00DC589A"/>
    <w:rsid w:val="00DD76E0"/>
    <w:rsid w:val="00DE49F8"/>
    <w:rsid w:val="00DE5F42"/>
    <w:rsid w:val="00DE6434"/>
    <w:rsid w:val="00DF24BB"/>
    <w:rsid w:val="00E02291"/>
    <w:rsid w:val="00E62601"/>
    <w:rsid w:val="00E6728C"/>
    <w:rsid w:val="00EC3791"/>
    <w:rsid w:val="00EC7CBC"/>
    <w:rsid w:val="00ED1676"/>
    <w:rsid w:val="00ED42B6"/>
    <w:rsid w:val="00ED6636"/>
    <w:rsid w:val="00ED678D"/>
    <w:rsid w:val="00F0091A"/>
    <w:rsid w:val="00F35313"/>
    <w:rsid w:val="00F40AF4"/>
    <w:rsid w:val="00F52C62"/>
    <w:rsid w:val="00F96020"/>
    <w:rsid w:val="00FB205F"/>
    <w:rsid w:val="00FB4F6A"/>
    <w:rsid w:val="00FE6D96"/>
    <w:rsid w:val="2B1874C3"/>
    <w:rsid w:val="4AC857CE"/>
    <w:rsid w:val="608520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paragraph" w:styleId="2">
    <w:name w:val="heading 1"/>
    <w:basedOn w:val="1"/>
    <w:next w:val="1"/>
    <w:link w:val="7"/>
    <w:qFormat/>
    <w:uiPriority w:val="9"/>
    <w:pPr>
      <w:keepNext/>
      <w:keepLines/>
      <w:spacing w:before="340" w:after="330" w:line="360" w:lineRule="auto"/>
      <w:outlineLvl w:val="0"/>
    </w:pPr>
    <w:rPr>
      <w:b/>
      <w:bCs/>
      <w:kern w:val="44"/>
      <w:sz w:val="44"/>
      <w:szCs w:val="44"/>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标题 1 字符"/>
    <w:basedOn w:val="6"/>
    <w:link w:val="2"/>
    <w:uiPriority w:val="9"/>
    <w:rPr>
      <w:b/>
      <w:bCs/>
      <w:kern w:val="44"/>
      <w:sz w:val="44"/>
      <w:szCs w:val="44"/>
    </w:rPr>
  </w:style>
  <w:style w:type="paragraph" w:styleId="8">
    <w:name w:val="List Paragraph"/>
    <w:basedOn w:val="1"/>
    <w:qFormat/>
    <w:uiPriority w:val="34"/>
    <w:pPr>
      <w:ind w:firstLine="420" w:firstLineChars="200"/>
    </w:pPr>
  </w:style>
  <w:style w:type="character" w:customStyle="1" w:styleId="9">
    <w:name w:val="页眉 字符"/>
    <w:basedOn w:val="6"/>
    <w:link w:val="4"/>
    <w:qFormat/>
    <w:uiPriority w:val="99"/>
    <w:rPr>
      <w:rFonts w:ascii="Times New Roman" w:hAnsi="Times New Roman" w:eastAsia="宋体"/>
      <w:sz w:val="18"/>
      <w:szCs w:val="18"/>
    </w:rPr>
  </w:style>
  <w:style w:type="character" w:customStyle="1" w:styleId="10">
    <w:name w:val="页脚 字符"/>
    <w:basedOn w:val="6"/>
    <w:link w:val="3"/>
    <w:qFormat/>
    <w:uiPriority w:val="99"/>
    <w:rPr>
      <w:rFonts w:ascii="Times New Roman" w:hAnsi="Times New Roman" w:eastAsia="宋体"/>
      <w:sz w:val="18"/>
      <w:szCs w:val="18"/>
    </w:rPr>
  </w:style>
  <w:style w:type="paragraph" w:customStyle="1" w:styleId="11">
    <w:name w:val="Revision"/>
    <w:hidden/>
    <w:semiHidden/>
    <w:qFormat/>
    <w:uiPriority w:val="99"/>
    <w:rPr>
      <w:rFonts w:ascii="Times New Roman" w:hAnsi="Times New Roman" w:eastAsia="宋体" w:cstheme="minorBidi"/>
      <w:kern w:val="2"/>
      <w:sz w:val="24"/>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812</Words>
  <Characters>1005</Characters>
  <Lines>6</Lines>
  <Paragraphs>1</Paragraphs>
  <TotalTime>0</TotalTime>
  <ScaleCrop>false</ScaleCrop>
  <LinksUpToDate>false</LinksUpToDate>
  <CharactersWithSpaces>1008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2021-10-20T07:02:00Z</dcterms:created>
  <dc:creator>zhang ran</dc:creator>
  <cp:lastModifiedBy>Administrator</cp:lastModifiedBy>
  <dcterms:modified xsi:type="dcterms:W3CDTF">2024-11-06T09:20:48Z</dcterms:modified>
  <cp:revision>129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FC5DFA8BB3984A22A9998C3ADEDCD140_13</vt:lpwstr>
  </property>
</Properties>
</file>