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大庆市人民医院住院部九楼阳光板更换</w:t>
      </w:r>
      <w:r>
        <w:rPr>
          <w:rFonts w:hint="eastAsia"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（2025）GC003</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大庆市人民医院住院部九楼阳光板更换项目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大庆市人民医院住院部九楼阳光板更换项目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RMYY（2025）GC003</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截止到2025年4月26日上午10：00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至2025年4月26日10:00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大庆市人民医院住院部九楼阳光板更换项目概况为：</w:t>
      </w:r>
      <w:r>
        <w:rPr>
          <w:rFonts w:hint="eastAsia" w:ascii="Times New Roman" w:hAnsi="Times New Roman" w:eastAsia="仿宋_GB2312" w:cs="Times New Roman"/>
          <w:sz w:val="32"/>
          <w:szCs w:val="32"/>
          <w:lang w:eastAsia="zh-CN"/>
        </w:rPr>
        <w:t>拆除原有破损阳光板及方管，重新焊接龙骨并铺设岩棉保温彩钢板，详细建设内容请供应商现场踏勘并详细阅读工程量清单后编制报名文件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大庆市人民医院住院部九楼阳光板更换项目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32"/>
                <w:szCs w:val="32"/>
                <w:lang w:val="en-US" w:eastAsia="zh-CN"/>
              </w:rPr>
              <w:t>97590.69</w:t>
            </w:r>
            <w:bookmarkStart w:id="0" w:name="_GoBack"/>
            <w:bookmarkEnd w:id="0"/>
            <w:r>
              <w:rPr>
                <w:rFonts w:hint="eastAsia" w:ascii="仿宋_GB2312" w:hAnsi="仿宋_GB2312" w:eastAsia="仿宋_GB2312" w:cs="仿宋_GB2312"/>
                <w:bCs/>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252164CC"/>
    <w:rsid w:val="28CE656F"/>
    <w:rsid w:val="348B0A3D"/>
    <w:rsid w:val="475F4D15"/>
    <w:rsid w:val="484619CC"/>
    <w:rsid w:val="499A0771"/>
    <w:rsid w:val="4B151671"/>
    <w:rsid w:val="4C275F88"/>
    <w:rsid w:val="4E8837D3"/>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0</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2025-04-23T01:53:45Z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62A7A5C05CD8475BA762C8BA9C9401D7</vt:lpwstr>
  </property>
</Properties>
</file>