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大庆市人民医院综合楼负压吸引设备电缆铺设</w:t>
      </w:r>
      <w:r>
        <w:rPr>
          <w:rFonts w:hint="eastAsia" w:ascii="Times New Roman" w:hAnsi="Times New Roman" w:eastAsia="仿宋_GB2312" w:cs="Times New Roman"/>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（2025）GC002</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大庆市人民医院综合楼负压吸引设备电缆铺设项目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大庆市人民医院综合楼负压吸引设备电缆铺设项目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RMYY（2025）GC002</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至2025年4月26日10:00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大庆市人民医院综合楼负压吸引设备电缆铺设项目概况为：</w:t>
      </w:r>
      <w:r>
        <w:rPr>
          <w:rFonts w:hint="eastAsia" w:ascii="Times New Roman" w:hAnsi="Times New Roman" w:eastAsia="仿宋_GB2312" w:cs="Times New Roman"/>
          <w:sz w:val="32"/>
          <w:szCs w:val="32"/>
          <w:lang w:eastAsia="zh-CN"/>
        </w:rPr>
        <w:t>从大庆市人民医院低压配电板铺设</w:t>
      </w:r>
      <w:r>
        <w:rPr>
          <w:rFonts w:hint="eastAsia" w:ascii="Times New Roman" w:hAnsi="Times New Roman" w:eastAsia="仿宋_GB2312" w:cs="Times New Roman"/>
          <w:sz w:val="32"/>
          <w:szCs w:val="32"/>
          <w:lang w:val="en-US" w:eastAsia="zh-CN"/>
        </w:rPr>
        <w:t>50平铜芯电缆架空铺设至综合楼</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大庆市人民医院综合楼负压吸引设备电缆铺设项目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bookmarkStart w:id="0" w:name="_GoBack"/>
            <w:r>
              <w:rPr>
                <w:rFonts w:hint="eastAsia" w:ascii="仿宋_GB2312" w:hAnsi="仿宋_GB2312" w:eastAsia="仿宋_GB2312" w:cs="仿宋_GB2312"/>
                <w:bCs/>
                <w:sz w:val="32"/>
                <w:szCs w:val="32"/>
                <w:lang w:val="en-US" w:eastAsia="zh-CN"/>
              </w:rPr>
              <w:t>99432.48元</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160074F4"/>
    <w:rsid w:val="1922124B"/>
    <w:rsid w:val="252164CC"/>
    <w:rsid w:val="28CE656F"/>
    <w:rsid w:val="348B0A3D"/>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1</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2025-04-23T01:49:39Z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A2D118188144415FB23FC76D87634C7F</vt:lpwstr>
  </property>
</Properties>
</file>