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综合楼一至四层维修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（2025）GC006</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综合楼一至四层维修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综合楼一至四层维修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截止到2025年4月29日上午10：00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至2025年4月29日10:00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综合楼一至四层维修项目概况为：</w:t>
      </w:r>
      <w:r>
        <w:rPr>
          <w:rFonts w:hint="eastAsia" w:ascii="仿宋_GB2312" w:eastAsia="仿宋_GB2312"/>
          <w:bCs/>
          <w:sz w:val="32"/>
          <w:szCs w:val="32"/>
          <w:lang w:val="en-US" w:eastAsia="zh-CN"/>
        </w:rPr>
        <w:t>综合楼内开水间移位、二楼定制医用治疗柜及电气改造等，</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综合楼一至四层维修</w:t>
            </w:r>
            <w:r>
              <w:rPr>
                <w:rFonts w:hint="default" w:ascii="Times New Roman" w:hAnsi="Times New Roman" w:eastAsia="仿宋_GB2312" w:cs="Times New Roman"/>
                <w:sz w:val="28"/>
                <w:szCs w:val="2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97242.87</w:t>
            </w:r>
            <w:bookmarkStart w:id="0" w:name="_GoBack"/>
            <w:bookmarkEnd w:id="0"/>
            <w:r>
              <w:rPr>
                <w:rFonts w:hint="eastAsia" w:ascii="仿宋_GB2312" w:hAnsi="仿宋_GB2312" w:eastAsia="仿宋_GB2312" w:cs="仿宋_GB2312"/>
                <w:bCs/>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E41EC"/>
    <w:rsid w:val="0FC1316D"/>
    <w:rsid w:val="0FE6024B"/>
    <w:rsid w:val="160074F4"/>
    <w:rsid w:val="1922124B"/>
    <w:rsid w:val="252164CC"/>
    <w:rsid w:val="28CE656F"/>
    <w:rsid w:val="2A996AF7"/>
    <w:rsid w:val="348B0A3D"/>
    <w:rsid w:val="3AAE7E97"/>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4</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2025-04-27T02:18:18Z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85E4594FBEB041939788BD165C80D2A0</vt:lpwstr>
  </property>
</Properties>
</file>